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5DFCB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b/>
          <w:bCs/>
          <w:color w:val="000000"/>
          <w:sz w:val="22"/>
          <w:szCs w:val="22"/>
          <w:u w:val="single"/>
          <w:lang w:eastAsia="nl-NL"/>
        </w:rPr>
        <w:t>Voordelen van Lidmaatschap van K-EES:</w:t>
      </w:r>
    </w:p>
    <w:p w14:paraId="42376728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627D3F66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Het lidmaatschap van K-EES biedt diverse voordelen voor kinderartsen die betrokken zijn bij de zorg voor patiënten met eetstoornissen. Hieronder zijn de belangrijkste voordelen opgesomd:</w:t>
      </w:r>
    </w:p>
    <w:p w14:paraId="79F60C09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6F38A942" w14:textId="77777777" w:rsidR="003C033A" w:rsidRPr="003C033A" w:rsidRDefault="003C033A" w:rsidP="003C033A">
      <w:pPr>
        <w:rPr>
          <w:rFonts w:ascii="Calibri" w:hAnsi="Calibri" w:cs="Times New Roman"/>
          <w:b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b/>
          <w:color w:val="000000"/>
          <w:sz w:val="22"/>
          <w:szCs w:val="22"/>
          <w:u w:val="single"/>
          <w:lang w:eastAsia="nl-NL"/>
        </w:rPr>
        <w:t>Voordelen voor jou:</w:t>
      </w:r>
    </w:p>
    <w:p w14:paraId="6BC229B5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12C6F1C7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1. </w:t>
      </w:r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>Actuele Informatie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: Blijf op de hoogte van de meest recente ontwikkelingen binnen het vakgebied van eetstoornissen.</w:t>
      </w:r>
    </w:p>
    <w:p w14:paraId="75361DDB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 </w:t>
      </w:r>
    </w:p>
    <w:p w14:paraId="38244E19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2. </w:t>
      </w:r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 xml:space="preserve">Toegang tot de </w:t>
      </w:r>
      <w:proofErr w:type="spellStart"/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>Dsillo</w:t>
      </w:r>
      <w:proofErr w:type="spellEnd"/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 xml:space="preserve"> App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 xml:space="preserve">: Maak gebruik van de </w:t>
      </w:r>
      <w:proofErr w:type="spellStart"/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Dsillo</w:t>
      </w:r>
      <w:proofErr w:type="spellEnd"/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 xml:space="preserve"> app, die een belangrijke functie biedt voor het snel onderbrengen van kinderen met eetstoornissen in een ziekenhuis. De app faciliteert ook de uitwisseling van ervaringen en het stellen van inhoudelijke vragen.</w:t>
      </w:r>
    </w:p>
    <w:p w14:paraId="63D4F284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7B689F32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3. </w:t>
      </w:r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>Nascholingsmiddagen: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Neem deel aan de geaccrediteerde nascholingsmiddagen die drie keer per jaar worden georganiseerd, gericht op verdieping van kennis en vaardigheden.</w:t>
      </w:r>
    </w:p>
    <w:p w14:paraId="77B03AEB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3ED15005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4. </w:t>
      </w:r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>Netwerkzorg: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Profiteer van een gestructureerde netwerkzorg, waarin samenwerking met andere zorgverleners wordt gestimuleerd.</w:t>
      </w:r>
    </w:p>
    <w:p w14:paraId="7EF79306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7AD04AC2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5. </w:t>
      </w:r>
      <w:r w:rsidRPr="003C033A">
        <w:rPr>
          <w:rFonts w:ascii="Calibri" w:hAnsi="Calibri" w:cs="Times New Roman"/>
          <w:color w:val="000000"/>
          <w:sz w:val="22"/>
          <w:szCs w:val="22"/>
          <w:u w:val="single"/>
          <w:lang w:eastAsia="nl-NL"/>
        </w:rPr>
        <w:t>Intervisie: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Neem deel aan intervisie, wat bijdraagt aan reflectie en verbetering van de eigen praktijk. (</w:t>
      </w:r>
      <w:proofErr w:type="spellStart"/>
      <w:proofErr w:type="gramStart"/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note</w:t>
      </w:r>
      <w:proofErr w:type="spellEnd"/>
      <w:proofErr w:type="gramEnd"/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 xml:space="preserve">: </w:t>
      </w:r>
      <w:r w:rsidRPr="003C033A">
        <w:rPr>
          <w:rFonts w:ascii="Calibri" w:hAnsi="Calibri" w:cs="Times New Roman"/>
          <w:i/>
          <w:color w:val="000000"/>
          <w:sz w:val="22"/>
          <w:szCs w:val="22"/>
          <w:lang w:eastAsia="nl-NL"/>
        </w:rPr>
        <w:t>nog in opzet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)</w:t>
      </w:r>
    </w:p>
    <w:p w14:paraId="23D0DECD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1F002EB9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b/>
          <w:bCs/>
          <w:color w:val="000000"/>
          <w:sz w:val="22"/>
          <w:szCs w:val="22"/>
          <w:u w:val="single"/>
          <w:lang w:eastAsia="nl-NL"/>
        </w:rPr>
        <w:t>Voordelen voor K-EES:</w:t>
      </w:r>
    </w:p>
    <w:p w14:paraId="650D3749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470EE1AE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1. Inzicht in patiëntenstromen/informatie: uw lidmaatschap biedt K-EES meer inzicht in de somatisch casuïstiek, wat bijdraagt aan een betere afstemming van zorg.</w:t>
      </w:r>
    </w:p>
    <w:p w14:paraId="20F4BB36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67BEC8C7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2. Beschikba</w:t>
      </w:r>
      <w:r>
        <w:rPr>
          <w:rFonts w:ascii="Calibri" w:hAnsi="Calibri" w:cs="Times New Roman"/>
          <w:color w:val="000000"/>
          <w:sz w:val="22"/>
          <w:szCs w:val="22"/>
          <w:lang w:eastAsia="nl-NL"/>
        </w:rPr>
        <w:t>arheid van expertise: e</w:t>
      </w: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r is een grotere beschikbaarheid van expertise binnen het netwerk, waardoor K-EES snel kan inspelen op actuele vragen en problemen.</w:t>
      </w:r>
    </w:p>
    <w:p w14:paraId="1D29630C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57C97449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3. Brugfunctie naar landelijke ketenpartners: K-EES fungeert als brug naar andere landelijke ketenpartners o.a. binnen K-EET, wat de samenwerking en integratie van zorg vergemakkelijkt.</w:t>
      </w:r>
    </w:p>
    <w:p w14:paraId="667F05CF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1A275426" w14:textId="77777777" w:rsidR="000E0E1F" w:rsidRDefault="000E0E1F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</w:p>
    <w:p w14:paraId="320EC89E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Door lid te worden van K-EES kunnen kinderartsen niet alleen hun eigen kennis en netwerk uitbreiden, maar ook bijdragen aan een verbeterde zorgstructuur voor patiënten met eetstoornissen.</w:t>
      </w:r>
    </w:p>
    <w:p w14:paraId="7C3316E2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4F01D2DD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 w:rsidRPr="003C033A">
        <w:rPr>
          <w:rFonts w:ascii="Calibri" w:hAnsi="Calibri" w:cs="Times New Roman"/>
          <w:color w:val="000000"/>
          <w:sz w:val="22"/>
          <w:szCs w:val="22"/>
          <w:lang w:eastAsia="nl-NL"/>
        </w:rPr>
        <w:t> </w:t>
      </w:r>
    </w:p>
    <w:p w14:paraId="14033E61" w14:textId="77777777" w:rsid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>
        <w:rPr>
          <w:rFonts w:ascii="Calibri" w:hAnsi="Calibri" w:cs="Times New Roman"/>
          <w:color w:val="000000"/>
          <w:sz w:val="22"/>
          <w:szCs w:val="22"/>
          <w:lang w:eastAsia="nl-NL"/>
        </w:rPr>
        <w:t>Bestuur K-EES</w:t>
      </w:r>
    </w:p>
    <w:p w14:paraId="5B7CDDC3" w14:textId="77777777" w:rsidR="003C033A" w:rsidRPr="003C033A" w:rsidRDefault="003C033A" w:rsidP="003C033A">
      <w:pPr>
        <w:rPr>
          <w:rFonts w:ascii="Calibri" w:hAnsi="Calibri" w:cs="Times New Roman"/>
          <w:color w:val="000000"/>
          <w:sz w:val="22"/>
          <w:szCs w:val="22"/>
          <w:lang w:eastAsia="nl-NL"/>
        </w:rPr>
      </w:pPr>
      <w:r>
        <w:rPr>
          <w:rFonts w:ascii="Calibri" w:hAnsi="Calibri" w:cs="Times New Roman"/>
          <w:color w:val="000000"/>
          <w:sz w:val="22"/>
          <w:szCs w:val="22"/>
          <w:lang w:eastAsia="nl-NL"/>
        </w:rPr>
        <w:t>Oktober 2024</w:t>
      </w:r>
      <w:bookmarkStart w:id="0" w:name="_GoBack"/>
      <w:bookmarkEnd w:id="0"/>
    </w:p>
    <w:p w14:paraId="60546977" w14:textId="77777777" w:rsidR="003F6537" w:rsidRDefault="003F6537"/>
    <w:sectPr w:rsidR="003F6537" w:rsidSect="00EB62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3A"/>
    <w:rsid w:val="000E0E1F"/>
    <w:rsid w:val="003C033A"/>
    <w:rsid w:val="003F6537"/>
    <w:rsid w:val="00A245A4"/>
    <w:rsid w:val="00E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1C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3C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1560</Characters>
  <Application>Microsoft Macintosh Word</Application>
  <DocSecurity>0</DocSecurity>
  <Lines>13</Lines>
  <Paragraphs>3</Paragraphs>
  <ScaleCrop>false</ScaleCrop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hulst.jp@zaansmc.nl</dc:creator>
  <cp:keywords/>
  <dc:description/>
  <cp:lastModifiedBy>hulst.jp@zaansmc.nl</cp:lastModifiedBy>
  <cp:revision>2</cp:revision>
  <dcterms:created xsi:type="dcterms:W3CDTF">2024-10-18T12:43:00Z</dcterms:created>
  <dcterms:modified xsi:type="dcterms:W3CDTF">2024-10-18T12:48:00Z</dcterms:modified>
</cp:coreProperties>
</file>