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36D76" w14:textId="71D456F0" w:rsidR="00757E8B" w:rsidRPr="00757E8B" w:rsidRDefault="000C21E7" w:rsidP="00757E8B">
      <w:pPr>
        <w:rPr>
          <w:rFonts w:eastAsia="Times New Roman"/>
          <w:b/>
          <w:u w:val="single"/>
        </w:rPr>
      </w:pPr>
      <w:r>
        <w:rPr>
          <w:rFonts w:eastAsia="Times New Roman"/>
          <w:b/>
          <w:u w:val="single"/>
        </w:rPr>
        <w:t>Missie/visie document KEES</w:t>
      </w:r>
      <w:r w:rsidR="00081A66">
        <w:rPr>
          <w:rFonts w:eastAsia="Times New Roman"/>
          <w:b/>
          <w:u w:val="single"/>
        </w:rPr>
        <w:t xml:space="preserve"> (K</w:t>
      </w:r>
      <w:r w:rsidR="00081A66" w:rsidRPr="00081A66">
        <w:rPr>
          <w:rFonts w:eastAsia="Times New Roman"/>
          <w:u w:val="single"/>
        </w:rPr>
        <w:t>inderartsen</w:t>
      </w:r>
      <w:r w:rsidR="00081A66">
        <w:rPr>
          <w:rFonts w:eastAsia="Times New Roman"/>
          <w:b/>
          <w:u w:val="single"/>
        </w:rPr>
        <w:t xml:space="preserve"> E</w:t>
      </w:r>
      <w:r w:rsidR="00081A66" w:rsidRPr="00081A66">
        <w:rPr>
          <w:rFonts w:eastAsia="Times New Roman"/>
          <w:u w:val="single"/>
        </w:rPr>
        <w:t>xpertisegroep</w:t>
      </w:r>
      <w:r w:rsidR="00081A66">
        <w:rPr>
          <w:rFonts w:eastAsia="Times New Roman"/>
          <w:b/>
          <w:u w:val="single"/>
        </w:rPr>
        <w:t xml:space="preserve"> E</w:t>
      </w:r>
      <w:r w:rsidR="00081A66" w:rsidRPr="00081A66">
        <w:rPr>
          <w:rFonts w:eastAsia="Times New Roman"/>
          <w:u w:val="single"/>
        </w:rPr>
        <w:t>etstoornissen</w:t>
      </w:r>
      <w:r w:rsidR="00081A66">
        <w:rPr>
          <w:rFonts w:eastAsia="Times New Roman"/>
          <w:b/>
          <w:u w:val="single"/>
        </w:rPr>
        <w:t xml:space="preserve"> </w:t>
      </w:r>
      <w:r w:rsidR="00081A66" w:rsidRPr="00081A66">
        <w:rPr>
          <w:rFonts w:eastAsia="Times New Roman"/>
          <w:u w:val="single"/>
        </w:rPr>
        <w:t>en</w:t>
      </w:r>
      <w:r w:rsidR="00081A66">
        <w:rPr>
          <w:rFonts w:eastAsia="Times New Roman"/>
          <w:b/>
          <w:u w:val="single"/>
        </w:rPr>
        <w:t xml:space="preserve"> </w:t>
      </w:r>
      <w:proofErr w:type="spellStart"/>
      <w:r w:rsidR="00081A66">
        <w:rPr>
          <w:rFonts w:eastAsia="Times New Roman"/>
          <w:b/>
          <w:u w:val="single"/>
        </w:rPr>
        <w:t>S</w:t>
      </w:r>
      <w:r w:rsidR="00081A66" w:rsidRPr="00081A66">
        <w:rPr>
          <w:rFonts w:eastAsia="Times New Roman"/>
          <w:u w:val="single"/>
        </w:rPr>
        <w:t>omatiek</w:t>
      </w:r>
      <w:proofErr w:type="spellEnd"/>
      <w:r w:rsidR="00081A66">
        <w:rPr>
          <w:rFonts w:eastAsia="Times New Roman"/>
          <w:u w:val="single"/>
        </w:rPr>
        <w:t>)</w:t>
      </w:r>
    </w:p>
    <w:p w14:paraId="025B0649" w14:textId="68032350" w:rsidR="00757E8B" w:rsidRPr="00770079" w:rsidRDefault="00770079" w:rsidP="00757E8B">
      <w:pPr>
        <w:rPr>
          <w:rFonts w:eastAsia="Times New Roman"/>
          <w:i/>
          <w:iCs/>
        </w:rPr>
      </w:pPr>
      <w:r w:rsidRPr="00770079">
        <w:rPr>
          <w:rFonts w:eastAsia="Times New Roman"/>
          <w:i/>
          <w:iCs/>
        </w:rPr>
        <w:t>Datum: 24-1-2024</w:t>
      </w:r>
    </w:p>
    <w:p w14:paraId="3CED3594" w14:textId="4005B024" w:rsidR="00770079" w:rsidRPr="00770079" w:rsidRDefault="00770079" w:rsidP="00757E8B">
      <w:pPr>
        <w:rPr>
          <w:rFonts w:eastAsia="Times New Roman"/>
          <w:i/>
          <w:iCs/>
        </w:rPr>
      </w:pPr>
      <w:r w:rsidRPr="00770079">
        <w:rPr>
          <w:rFonts w:eastAsia="Times New Roman"/>
          <w:i/>
          <w:iCs/>
        </w:rPr>
        <w:t>Auteur: van Bellegem</w:t>
      </w:r>
    </w:p>
    <w:p w14:paraId="6C2F8D44" w14:textId="77777777" w:rsidR="00770079" w:rsidRDefault="00770079" w:rsidP="00757E8B">
      <w:pPr>
        <w:rPr>
          <w:rFonts w:eastAsia="Times New Roman"/>
        </w:rPr>
      </w:pPr>
    </w:p>
    <w:p w14:paraId="790CDDC1" w14:textId="77777777" w:rsidR="00082813" w:rsidRPr="008A264E" w:rsidRDefault="008A264E" w:rsidP="00757E8B">
      <w:pPr>
        <w:rPr>
          <w:rFonts w:eastAsia="Times New Roman"/>
          <w:u w:val="single"/>
        </w:rPr>
      </w:pPr>
      <w:r>
        <w:rPr>
          <w:rFonts w:eastAsia="Times New Roman"/>
          <w:u w:val="single"/>
        </w:rPr>
        <w:t>Bestuur</w:t>
      </w:r>
    </w:p>
    <w:p w14:paraId="7DA44101" w14:textId="78B1C6FC" w:rsidR="00082813" w:rsidRDefault="008A264E" w:rsidP="00757E8B">
      <w:pPr>
        <w:rPr>
          <w:rFonts w:eastAsia="Times New Roman"/>
        </w:rPr>
      </w:pPr>
      <w:r>
        <w:rPr>
          <w:rFonts w:eastAsia="Times New Roman"/>
        </w:rPr>
        <w:t>Leden: Imke van Kessel, Joris van Driel, Gerwin Rodenburg, Flip van der Hulst</w:t>
      </w:r>
    </w:p>
    <w:p w14:paraId="215EB8EE" w14:textId="77777777" w:rsidR="008A264E" w:rsidRDefault="008A264E" w:rsidP="00757E8B">
      <w:pPr>
        <w:rPr>
          <w:rFonts w:eastAsia="Times New Roman"/>
        </w:rPr>
      </w:pPr>
      <w:r>
        <w:rPr>
          <w:rFonts w:eastAsia="Times New Roman"/>
        </w:rPr>
        <w:t>Penningmeester: Saskia van Daalen</w:t>
      </w:r>
    </w:p>
    <w:p w14:paraId="49E935C9" w14:textId="77777777" w:rsidR="008A264E" w:rsidRDefault="008A264E" w:rsidP="00757E8B">
      <w:pPr>
        <w:rPr>
          <w:rFonts w:eastAsia="Times New Roman"/>
        </w:rPr>
      </w:pPr>
      <w:r>
        <w:rPr>
          <w:rFonts w:eastAsia="Times New Roman"/>
        </w:rPr>
        <w:t>Secretaris: Petra Schram</w:t>
      </w:r>
    </w:p>
    <w:p w14:paraId="12C14A1F" w14:textId="77777777" w:rsidR="008A264E" w:rsidRDefault="008A264E" w:rsidP="00757E8B">
      <w:pPr>
        <w:rPr>
          <w:rFonts w:eastAsia="Times New Roman"/>
        </w:rPr>
      </w:pPr>
      <w:r>
        <w:rPr>
          <w:rFonts w:eastAsia="Times New Roman"/>
        </w:rPr>
        <w:t>Voorzitter: Annemarie van Bellegem</w:t>
      </w:r>
    </w:p>
    <w:p w14:paraId="1C454288" w14:textId="77777777" w:rsidR="008A264E" w:rsidRDefault="008A264E" w:rsidP="00757E8B">
      <w:pPr>
        <w:rPr>
          <w:rFonts w:eastAsia="Times New Roman"/>
        </w:rPr>
      </w:pPr>
    </w:p>
    <w:p w14:paraId="281628E2" w14:textId="77777777" w:rsidR="00757E8B" w:rsidRPr="00082813" w:rsidRDefault="00757E8B" w:rsidP="00757E8B">
      <w:pPr>
        <w:rPr>
          <w:rFonts w:eastAsia="Times New Roman"/>
          <w:u w:val="single"/>
        </w:rPr>
      </w:pPr>
      <w:r w:rsidRPr="00082813">
        <w:rPr>
          <w:rFonts w:eastAsia="Times New Roman"/>
          <w:u w:val="single"/>
        </w:rPr>
        <w:t xml:space="preserve">Doelgroep: </w:t>
      </w:r>
    </w:p>
    <w:p w14:paraId="752B38E5" w14:textId="77777777" w:rsidR="00757E8B" w:rsidRDefault="00757E8B" w:rsidP="00757E8B">
      <w:pPr>
        <w:rPr>
          <w:rFonts w:eastAsia="Times New Roman"/>
        </w:rPr>
      </w:pPr>
      <w:r>
        <w:rPr>
          <w:rFonts w:eastAsia="Times New Roman"/>
        </w:rPr>
        <w:t>Kinderartsen met als aandachtsgebied</w:t>
      </w:r>
      <w:r w:rsidR="00082813">
        <w:rPr>
          <w:rFonts w:eastAsia="Times New Roman"/>
        </w:rPr>
        <w:t>/interesse in de zorg voor kinderen/jongeren met</w:t>
      </w:r>
      <w:r>
        <w:rPr>
          <w:rFonts w:eastAsia="Times New Roman"/>
        </w:rPr>
        <w:t xml:space="preserve"> </w:t>
      </w:r>
      <w:r w:rsidR="00082813">
        <w:rPr>
          <w:rFonts w:eastAsia="Times New Roman"/>
        </w:rPr>
        <w:t xml:space="preserve">psychiatrische eetstoornissen. </w:t>
      </w:r>
    </w:p>
    <w:p w14:paraId="16329E62" w14:textId="77777777" w:rsidR="00082813" w:rsidRDefault="00082813" w:rsidP="00757E8B">
      <w:pPr>
        <w:rPr>
          <w:rFonts w:eastAsia="Times New Roman"/>
        </w:rPr>
      </w:pPr>
    </w:p>
    <w:p w14:paraId="2EF2CC60" w14:textId="77777777" w:rsidR="00757E8B" w:rsidRPr="00757E8B" w:rsidRDefault="00757E8B" w:rsidP="00757E8B">
      <w:pPr>
        <w:rPr>
          <w:rFonts w:ascii="Times New Roman" w:eastAsia="Times New Roman" w:hAnsi="Times New Roman" w:cs="Times New Roman"/>
          <w:u w:val="single"/>
        </w:rPr>
      </w:pPr>
      <w:r w:rsidRPr="00757E8B">
        <w:rPr>
          <w:rFonts w:eastAsia="Times New Roman"/>
          <w:u w:val="single"/>
        </w:rPr>
        <w:t>Missie:</w:t>
      </w:r>
    </w:p>
    <w:p w14:paraId="33975040" w14:textId="77777777" w:rsidR="00757E8B" w:rsidRDefault="008A264E" w:rsidP="00757E8B">
      <w:pPr>
        <w:rPr>
          <w:rFonts w:eastAsia="Times New Roman"/>
        </w:rPr>
      </w:pPr>
      <w:r>
        <w:rPr>
          <w:rFonts w:eastAsia="Times New Roman"/>
        </w:rPr>
        <w:t>Wij willen de</w:t>
      </w:r>
      <w:r w:rsidR="00757E8B">
        <w:rPr>
          <w:rFonts w:eastAsia="Times New Roman"/>
        </w:rPr>
        <w:t xml:space="preserve"> somatische zorg voor jongeren met eetstoornissen binnen Nederland </w:t>
      </w:r>
      <w:r>
        <w:rPr>
          <w:rFonts w:eastAsia="Times New Roman"/>
        </w:rPr>
        <w:t xml:space="preserve">optimaliseren en </w:t>
      </w:r>
      <w:r w:rsidR="00757E8B">
        <w:rPr>
          <w:rFonts w:eastAsia="Times New Roman"/>
        </w:rPr>
        <w:t xml:space="preserve">uniformeren. </w:t>
      </w:r>
      <w:r>
        <w:rPr>
          <w:rFonts w:eastAsia="Times New Roman"/>
        </w:rPr>
        <w:t>Wij streven er als w</w:t>
      </w:r>
      <w:r w:rsidR="00082813">
        <w:rPr>
          <w:rFonts w:eastAsia="Times New Roman"/>
        </w:rPr>
        <w:t xml:space="preserve">erkgroep </w:t>
      </w:r>
      <w:r>
        <w:rPr>
          <w:rFonts w:eastAsia="Times New Roman"/>
        </w:rPr>
        <w:t xml:space="preserve">naar </w:t>
      </w:r>
      <w:r w:rsidR="00082813">
        <w:rPr>
          <w:rFonts w:eastAsia="Times New Roman"/>
        </w:rPr>
        <w:t>d</w:t>
      </w:r>
      <w:r w:rsidR="00757E8B">
        <w:rPr>
          <w:rFonts w:eastAsia="Times New Roman"/>
        </w:rPr>
        <w:t>oor middel van samenwerking,</w:t>
      </w:r>
      <w:r>
        <w:rPr>
          <w:rFonts w:eastAsia="Times New Roman"/>
        </w:rPr>
        <w:t xml:space="preserve"> innovatie en continue educatie, </w:t>
      </w:r>
      <w:r w:rsidR="00757E8B">
        <w:rPr>
          <w:rFonts w:eastAsia="Times New Roman"/>
        </w:rPr>
        <w:t>de behandeling en het herstelproces van kinderen</w:t>
      </w:r>
      <w:r w:rsidR="00082813">
        <w:rPr>
          <w:rFonts w:eastAsia="Times New Roman"/>
        </w:rPr>
        <w:t>/jongeren</w:t>
      </w:r>
      <w:r w:rsidR="00757E8B">
        <w:rPr>
          <w:rFonts w:eastAsia="Times New Roman"/>
        </w:rPr>
        <w:t xml:space="preserve"> met eetstoornissen </w:t>
      </w:r>
      <w:r w:rsidR="00082813">
        <w:rPr>
          <w:rFonts w:eastAsia="Times New Roman"/>
        </w:rPr>
        <w:t xml:space="preserve">te </w:t>
      </w:r>
      <w:r w:rsidR="00757E8B">
        <w:rPr>
          <w:rFonts w:eastAsia="Times New Roman"/>
        </w:rPr>
        <w:t xml:space="preserve">verbeteren en hun kwaliteit van leven </w:t>
      </w:r>
      <w:r w:rsidR="00082813">
        <w:rPr>
          <w:rFonts w:eastAsia="Times New Roman"/>
        </w:rPr>
        <w:t xml:space="preserve">te </w:t>
      </w:r>
      <w:r w:rsidR="00757E8B">
        <w:rPr>
          <w:rFonts w:eastAsia="Times New Roman"/>
        </w:rPr>
        <w:t>vergroten.</w:t>
      </w:r>
      <w:r w:rsidR="00082813">
        <w:rPr>
          <w:rFonts w:eastAsia="Times New Roman"/>
        </w:rPr>
        <w:t xml:space="preserve"> </w:t>
      </w:r>
    </w:p>
    <w:p w14:paraId="4EEE64C4" w14:textId="77777777" w:rsidR="00757E8B" w:rsidRPr="00757E8B" w:rsidRDefault="00757E8B" w:rsidP="00757E8B">
      <w:pPr>
        <w:rPr>
          <w:rFonts w:eastAsia="Times New Roman"/>
          <w:u w:val="single"/>
        </w:rPr>
      </w:pPr>
    </w:p>
    <w:p w14:paraId="2A9C91EA" w14:textId="77777777" w:rsidR="00757E8B" w:rsidRPr="00757E8B" w:rsidRDefault="00757E8B" w:rsidP="00757E8B">
      <w:pPr>
        <w:rPr>
          <w:rFonts w:eastAsia="Times New Roman"/>
          <w:u w:val="single"/>
        </w:rPr>
      </w:pPr>
      <w:r w:rsidRPr="00757E8B">
        <w:rPr>
          <w:rFonts w:eastAsia="Times New Roman"/>
          <w:u w:val="single"/>
        </w:rPr>
        <w:t>Visie:</w:t>
      </w:r>
    </w:p>
    <w:p w14:paraId="53968843" w14:textId="77777777" w:rsidR="00757E8B" w:rsidRDefault="00757E8B" w:rsidP="00757E8B">
      <w:pPr>
        <w:rPr>
          <w:rFonts w:eastAsia="Times New Roman"/>
        </w:rPr>
      </w:pPr>
      <w:r>
        <w:rPr>
          <w:rFonts w:eastAsia="Times New Roman"/>
        </w:rPr>
        <w:t xml:space="preserve">Onze visie is een toekomst waarin kinderen met eetstoornissen de zorg en ondersteuning krijgen die ze nodig hebben om te herstellen en een gezond leven te leiden. We streven naar een multidisciplinaire aanpak waarbij kinderartsen, psychologen, diëtisten en andere zorgprofessionals samenwerken om een holistische benadering van de behandeling te waarborgen. </w:t>
      </w:r>
    </w:p>
    <w:p w14:paraId="50F64C67" w14:textId="77777777" w:rsidR="00757E8B" w:rsidRDefault="00757E8B" w:rsidP="00757E8B">
      <w:pPr>
        <w:rPr>
          <w:rFonts w:eastAsia="Times New Roman"/>
        </w:rPr>
      </w:pPr>
    </w:p>
    <w:p w14:paraId="13DDF1FF" w14:textId="77777777" w:rsidR="00757E8B" w:rsidRDefault="00757E8B" w:rsidP="00757E8B">
      <w:pPr>
        <w:rPr>
          <w:rFonts w:eastAsia="Times New Roman"/>
        </w:rPr>
      </w:pPr>
      <w:r>
        <w:rPr>
          <w:rFonts w:eastAsia="Times New Roman"/>
        </w:rPr>
        <w:t xml:space="preserve">Wij geloven in het belang van het delen van kennis en ervaringen binnen ons werkgroep en met andere professionals in het veld. Door het creëren van een lerend netwerk willen we een platform bieden waarop we van elkaar kunnen leren en best </w:t>
      </w:r>
      <w:proofErr w:type="spellStart"/>
      <w:r>
        <w:rPr>
          <w:rFonts w:eastAsia="Times New Roman"/>
        </w:rPr>
        <w:t>practices</w:t>
      </w:r>
      <w:proofErr w:type="spellEnd"/>
      <w:r>
        <w:rPr>
          <w:rFonts w:eastAsia="Times New Roman"/>
        </w:rPr>
        <w:t xml:space="preserve"> kunnen delen. Dit stelt ons in staat om voortdurend te blijven innoveren en de zorg voor kinderen met eetstoornissen te verbeteren.</w:t>
      </w:r>
      <w:r w:rsidR="0040795D">
        <w:rPr>
          <w:rFonts w:eastAsia="Times New Roman"/>
        </w:rPr>
        <w:t xml:space="preserve"> </w:t>
      </w:r>
    </w:p>
    <w:p w14:paraId="449990AA" w14:textId="77777777" w:rsidR="00757E8B" w:rsidRDefault="00757E8B" w:rsidP="00757E8B">
      <w:pPr>
        <w:rPr>
          <w:rFonts w:eastAsia="Times New Roman"/>
        </w:rPr>
      </w:pPr>
    </w:p>
    <w:p w14:paraId="524F991B" w14:textId="7D924EAD" w:rsidR="00082813" w:rsidRPr="00082813" w:rsidRDefault="00082813" w:rsidP="00757E8B">
      <w:pPr>
        <w:rPr>
          <w:rFonts w:eastAsia="Times New Roman"/>
          <w:u w:val="single"/>
        </w:rPr>
      </w:pPr>
      <w:r w:rsidRPr="00082813">
        <w:rPr>
          <w:rFonts w:eastAsia="Times New Roman"/>
          <w:u w:val="single"/>
        </w:rPr>
        <w:t>Doelen</w:t>
      </w:r>
      <w:r w:rsidR="008A264E">
        <w:rPr>
          <w:rFonts w:eastAsia="Times New Roman"/>
          <w:u w:val="single"/>
        </w:rPr>
        <w:t xml:space="preserve"> (komende</w:t>
      </w:r>
      <w:r w:rsidR="000F0D93">
        <w:rPr>
          <w:rFonts w:eastAsia="Times New Roman"/>
          <w:u w:val="single"/>
        </w:rPr>
        <w:t xml:space="preserve"> </w:t>
      </w:r>
      <w:r w:rsidR="008A264E">
        <w:rPr>
          <w:rFonts w:eastAsia="Times New Roman"/>
          <w:u w:val="single"/>
        </w:rPr>
        <w:t>j</w:t>
      </w:r>
      <w:r w:rsidR="000F0D93">
        <w:rPr>
          <w:rFonts w:eastAsia="Times New Roman"/>
          <w:u w:val="single"/>
        </w:rPr>
        <w:t>aa</w:t>
      </w:r>
      <w:r w:rsidR="008A264E">
        <w:rPr>
          <w:rFonts w:eastAsia="Times New Roman"/>
          <w:u w:val="single"/>
        </w:rPr>
        <w:t>r)</w:t>
      </w:r>
      <w:r w:rsidRPr="00082813">
        <w:rPr>
          <w:rFonts w:eastAsia="Times New Roman"/>
          <w:u w:val="single"/>
        </w:rPr>
        <w:t>:</w:t>
      </w:r>
    </w:p>
    <w:p w14:paraId="52B1885C" w14:textId="45D288CD" w:rsidR="00082813" w:rsidRDefault="00082813" w:rsidP="00757E8B">
      <w:pPr>
        <w:rPr>
          <w:rFonts w:eastAsia="Times New Roman"/>
        </w:rPr>
      </w:pPr>
      <w:r>
        <w:rPr>
          <w:rFonts w:eastAsia="Times New Roman"/>
        </w:rPr>
        <w:t xml:space="preserve">1. </w:t>
      </w:r>
      <w:r w:rsidR="00081A66">
        <w:rPr>
          <w:rFonts w:eastAsia="Times New Roman"/>
        </w:rPr>
        <w:t xml:space="preserve">   </w:t>
      </w:r>
      <w:r w:rsidR="0053347C">
        <w:rPr>
          <w:rFonts w:eastAsia="Times New Roman"/>
        </w:rPr>
        <w:t>V</w:t>
      </w:r>
      <w:r w:rsidR="007A4EC2">
        <w:rPr>
          <w:rFonts w:eastAsia="Times New Roman"/>
        </w:rPr>
        <w:t xml:space="preserve">oortzetten </w:t>
      </w:r>
      <w:r>
        <w:rPr>
          <w:rFonts w:eastAsia="Times New Roman"/>
        </w:rPr>
        <w:t>3-jaarlijkse landelijke bijeenkomsten organisatie voor uitwisselen</w:t>
      </w:r>
      <w:r w:rsidR="00081A66">
        <w:rPr>
          <w:rFonts w:eastAsia="Times New Roman"/>
        </w:rPr>
        <w:t xml:space="preserve"> van</w:t>
      </w:r>
      <w:r>
        <w:rPr>
          <w:rFonts w:eastAsia="Times New Roman"/>
        </w:rPr>
        <w:t xml:space="preserve"> kennis</w:t>
      </w:r>
      <w:r w:rsidR="00081A66">
        <w:rPr>
          <w:rFonts w:eastAsia="Times New Roman"/>
        </w:rPr>
        <w:t>/intervisiemoment/vergadering</w:t>
      </w:r>
    </w:p>
    <w:p w14:paraId="7FC90C4E" w14:textId="2A223946" w:rsidR="00082813" w:rsidRDefault="00082813" w:rsidP="00757E8B">
      <w:pPr>
        <w:rPr>
          <w:rFonts w:eastAsia="Times New Roman"/>
        </w:rPr>
      </w:pPr>
      <w:r>
        <w:rPr>
          <w:rFonts w:eastAsia="Times New Roman"/>
        </w:rPr>
        <w:t xml:space="preserve">2. </w:t>
      </w:r>
      <w:r w:rsidR="00081A66">
        <w:rPr>
          <w:rFonts w:eastAsia="Times New Roman"/>
        </w:rPr>
        <w:t xml:space="preserve">   </w:t>
      </w:r>
      <w:r>
        <w:rPr>
          <w:rFonts w:eastAsia="Times New Roman"/>
        </w:rPr>
        <w:t>Inzicht creëren in patiëntenstromen: opzet datasysteem</w:t>
      </w:r>
    </w:p>
    <w:p w14:paraId="5EEA1933" w14:textId="580EDC46" w:rsidR="00082813" w:rsidRDefault="00082813" w:rsidP="00757E8B">
      <w:pPr>
        <w:rPr>
          <w:rFonts w:eastAsia="Times New Roman"/>
        </w:rPr>
      </w:pPr>
      <w:r>
        <w:rPr>
          <w:rFonts w:eastAsia="Times New Roman"/>
        </w:rPr>
        <w:t xml:space="preserve">3. </w:t>
      </w:r>
      <w:r w:rsidR="00081A66">
        <w:rPr>
          <w:rFonts w:eastAsia="Times New Roman"/>
        </w:rPr>
        <w:t xml:space="preserve">   </w:t>
      </w:r>
      <w:r w:rsidR="007A4EC2">
        <w:rPr>
          <w:rFonts w:eastAsia="Times New Roman"/>
        </w:rPr>
        <w:t xml:space="preserve">Voortzetten </w:t>
      </w:r>
      <w:r w:rsidR="0053347C">
        <w:rPr>
          <w:rFonts w:eastAsia="Times New Roman"/>
        </w:rPr>
        <w:t>+ o</w:t>
      </w:r>
      <w:r>
        <w:rPr>
          <w:rFonts w:eastAsia="Times New Roman"/>
        </w:rPr>
        <w:t xml:space="preserve">ptimaliseren overlegstructuur </w:t>
      </w:r>
      <w:proofErr w:type="spellStart"/>
      <w:r>
        <w:rPr>
          <w:rFonts w:eastAsia="Times New Roman"/>
        </w:rPr>
        <w:t>mbv</w:t>
      </w:r>
      <w:proofErr w:type="spellEnd"/>
      <w:r>
        <w:rPr>
          <w:rFonts w:eastAsia="Times New Roman"/>
        </w:rPr>
        <w:t xml:space="preserve"> online platform (</w:t>
      </w:r>
      <w:proofErr w:type="spellStart"/>
      <w:r w:rsidR="0053347C">
        <w:rPr>
          <w:rFonts w:eastAsia="Times New Roman"/>
        </w:rPr>
        <w:t>D</w:t>
      </w:r>
      <w:r>
        <w:rPr>
          <w:rFonts w:eastAsia="Times New Roman"/>
        </w:rPr>
        <w:t>Siilo</w:t>
      </w:r>
      <w:proofErr w:type="spellEnd"/>
      <w:r>
        <w:rPr>
          <w:rFonts w:eastAsia="Times New Roman"/>
        </w:rPr>
        <w:t>)</w:t>
      </w:r>
    </w:p>
    <w:p w14:paraId="55D5A5F3" w14:textId="7548587E" w:rsidR="00082813" w:rsidRDefault="00082813" w:rsidP="00757E8B">
      <w:pPr>
        <w:rPr>
          <w:rFonts w:eastAsia="Times New Roman"/>
        </w:rPr>
      </w:pPr>
      <w:r>
        <w:rPr>
          <w:rFonts w:eastAsia="Times New Roman"/>
        </w:rPr>
        <w:t xml:space="preserve">4. </w:t>
      </w:r>
      <w:r w:rsidR="00081A66">
        <w:rPr>
          <w:rFonts w:eastAsia="Times New Roman"/>
        </w:rPr>
        <w:t xml:space="preserve">   </w:t>
      </w:r>
      <w:r w:rsidR="0053347C">
        <w:rPr>
          <w:rFonts w:eastAsia="Times New Roman"/>
        </w:rPr>
        <w:t>Voortzetten + uitbreiden p</w:t>
      </w:r>
      <w:r>
        <w:rPr>
          <w:rFonts w:eastAsia="Times New Roman"/>
        </w:rPr>
        <w:t>articipatie bij landelijke en regionale netwerken (K-EET)</w:t>
      </w:r>
    </w:p>
    <w:p w14:paraId="05AA3C91" w14:textId="1CC1FF5C" w:rsidR="00082813" w:rsidRDefault="00082813" w:rsidP="00757E8B">
      <w:pPr>
        <w:rPr>
          <w:rFonts w:eastAsia="Times New Roman"/>
        </w:rPr>
      </w:pPr>
      <w:r>
        <w:rPr>
          <w:rFonts w:eastAsia="Times New Roman"/>
        </w:rPr>
        <w:t xml:space="preserve">6. </w:t>
      </w:r>
      <w:r w:rsidR="00081A66">
        <w:rPr>
          <w:rFonts w:eastAsia="Times New Roman"/>
        </w:rPr>
        <w:t xml:space="preserve">   </w:t>
      </w:r>
      <w:r w:rsidR="0053347C">
        <w:rPr>
          <w:rFonts w:eastAsia="Times New Roman"/>
        </w:rPr>
        <w:t>Voortzetten actieve p</w:t>
      </w:r>
      <w:r>
        <w:rPr>
          <w:rFonts w:eastAsia="Times New Roman"/>
        </w:rPr>
        <w:t>articipatie bij richtlijnontwikkeling</w:t>
      </w:r>
    </w:p>
    <w:p w14:paraId="6EE23EB9" w14:textId="584F148B" w:rsidR="00082813" w:rsidRDefault="000F0D93" w:rsidP="00757E8B">
      <w:pPr>
        <w:rPr>
          <w:rFonts w:eastAsia="Times New Roman"/>
        </w:rPr>
      </w:pPr>
      <w:r>
        <w:rPr>
          <w:rFonts w:eastAsia="Times New Roman"/>
        </w:rPr>
        <w:t xml:space="preserve">7. </w:t>
      </w:r>
      <w:r w:rsidR="00081A66">
        <w:rPr>
          <w:rFonts w:eastAsia="Times New Roman"/>
        </w:rPr>
        <w:t xml:space="preserve">   </w:t>
      </w:r>
      <w:r w:rsidR="00082813">
        <w:rPr>
          <w:rFonts w:eastAsia="Times New Roman"/>
        </w:rPr>
        <w:t xml:space="preserve">Samenwerking met </w:t>
      </w:r>
      <w:r w:rsidR="008A264E">
        <w:rPr>
          <w:rFonts w:eastAsia="Times New Roman"/>
        </w:rPr>
        <w:t>internisten optimaliseren</w:t>
      </w:r>
    </w:p>
    <w:p w14:paraId="788D2252" w14:textId="58833F1B" w:rsidR="0040795D" w:rsidRDefault="0040795D" w:rsidP="00757E8B">
      <w:pPr>
        <w:rPr>
          <w:rFonts w:eastAsia="Times New Roman"/>
        </w:rPr>
      </w:pPr>
      <w:r>
        <w:rPr>
          <w:rFonts w:eastAsia="Times New Roman"/>
        </w:rPr>
        <w:t xml:space="preserve">8. </w:t>
      </w:r>
      <w:r w:rsidR="00081A66">
        <w:rPr>
          <w:rFonts w:eastAsia="Times New Roman"/>
        </w:rPr>
        <w:t xml:space="preserve">   </w:t>
      </w:r>
      <w:r>
        <w:rPr>
          <w:rFonts w:eastAsia="Times New Roman"/>
        </w:rPr>
        <w:t xml:space="preserve">Up </w:t>
      </w:r>
      <w:proofErr w:type="spellStart"/>
      <w:r>
        <w:rPr>
          <w:rFonts w:eastAsia="Times New Roman"/>
        </w:rPr>
        <w:t>to</w:t>
      </w:r>
      <w:proofErr w:type="spellEnd"/>
      <w:r>
        <w:rPr>
          <w:rFonts w:eastAsia="Times New Roman"/>
        </w:rPr>
        <w:t xml:space="preserve"> date kennis beschikbaar stellen</w:t>
      </w:r>
      <w:r w:rsidR="000F0D93">
        <w:rPr>
          <w:rFonts w:eastAsia="Times New Roman"/>
        </w:rPr>
        <w:t xml:space="preserve"> (o.a. via First Eet Kit)</w:t>
      </w:r>
    </w:p>
    <w:p w14:paraId="63009BC3" w14:textId="0C7A7DE0" w:rsidR="00DA57A3" w:rsidRDefault="00F05E7A" w:rsidP="00DA57A3">
      <w:pPr>
        <w:rPr>
          <w:rFonts w:eastAsia="Times New Roman"/>
        </w:rPr>
      </w:pPr>
      <w:r>
        <w:rPr>
          <w:rFonts w:eastAsia="Times New Roman"/>
        </w:rPr>
        <w:t xml:space="preserve">9. </w:t>
      </w:r>
      <w:r w:rsidR="00081A66">
        <w:rPr>
          <w:rFonts w:eastAsia="Times New Roman"/>
        </w:rPr>
        <w:t xml:space="preserve">   </w:t>
      </w:r>
      <w:r>
        <w:rPr>
          <w:rFonts w:eastAsia="Times New Roman"/>
        </w:rPr>
        <w:t xml:space="preserve">Betrokkenheid </w:t>
      </w:r>
      <w:r w:rsidR="000F0D93">
        <w:rPr>
          <w:rFonts w:eastAsia="Times New Roman"/>
        </w:rPr>
        <w:t xml:space="preserve">bij </w:t>
      </w:r>
      <w:r w:rsidR="009A62FE">
        <w:rPr>
          <w:rFonts w:eastAsia="Times New Roman"/>
        </w:rPr>
        <w:t xml:space="preserve">de expertisegroep </w:t>
      </w:r>
      <w:r>
        <w:rPr>
          <w:rFonts w:eastAsia="Times New Roman"/>
        </w:rPr>
        <w:t>van minimaal 1 kinderarts per kinderziekenhuis in</w:t>
      </w:r>
    </w:p>
    <w:p w14:paraId="0345078A" w14:textId="3F297866" w:rsidR="009A62FE" w:rsidRPr="00DA57A3" w:rsidRDefault="00DA57A3" w:rsidP="00DA57A3">
      <w:pPr>
        <w:rPr>
          <w:rFonts w:eastAsia="Times New Roman"/>
        </w:rPr>
      </w:pPr>
      <w:r>
        <w:rPr>
          <w:rFonts w:eastAsia="Times New Roman"/>
        </w:rPr>
        <w:t xml:space="preserve">10. </w:t>
      </w:r>
      <w:r w:rsidR="009A62FE" w:rsidRPr="00DA57A3">
        <w:rPr>
          <w:rFonts w:eastAsia="Times New Roman"/>
        </w:rPr>
        <w:t>Ontwikkelen van</w:t>
      </w:r>
      <w:r w:rsidR="00B741A8">
        <w:rPr>
          <w:rFonts w:eastAsia="Times New Roman"/>
        </w:rPr>
        <w:t xml:space="preserve"> </w:t>
      </w:r>
      <w:r w:rsidR="00FD271D">
        <w:rPr>
          <w:rFonts w:eastAsia="Times New Roman"/>
        </w:rPr>
        <w:t>Standpunt dwangvoeding NVK</w:t>
      </w:r>
    </w:p>
    <w:p w14:paraId="5237D544" w14:textId="5A5DC733" w:rsidR="009A62FE" w:rsidRDefault="009A62FE" w:rsidP="009A62FE">
      <w:pPr>
        <w:rPr>
          <w:rFonts w:eastAsia="Times New Roman"/>
        </w:rPr>
      </w:pPr>
      <w:r>
        <w:rPr>
          <w:rFonts w:eastAsia="Times New Roman"/>
        </w:rPr>
        <w:t xml:space="preserve">11. Ontwikkelen special interest </w:t>
      </w:r>
      <w:proofErr w:type="spellStart"/>
      <w:r>
        <w:rPr>
          <w:rFonts w:eastAsia="Times New Roman"/>
        </w:rPr>
        <w:t>groups</w:t>
      </w:r>
      <w:proofErr w:type="spellEnd"/>
      <w:r>
        <w:rPr>
          <w:rFonts w:eastAsia="Times New Roman"/>
        </w:rPr>
        <w:t xml:space="preserve">/thema-groepen (ARFID, onderzoek, transitie, communicatie, media… </w:t>
      </w:r>
    </w:p>
    <w:p w14:paraId="047B8BDA" w14:textId="77777777" w:rsidR="006B00D1" w:rsidRPr="006B00D1" w:rsidRDefault="006B00D1" w:rsidP="00C12B0D">
      <w:pPr>
        <w:rPr>
          <w:u w:val="single"/>
        </w:rPr>
      </w:pPr>
    </w:p>
    <w:p w14:paraId="12B0DF66" w14:textId="089CF0AA" w:rsidR="006B00D1" w:rsidRPr="006B00D1" w:rsidRDefault="006B00D1" w:rsidP="00C12B0D">
      <w:pPr>
        <w:rPr>
          <w:u w:val="single"/>
        </w:rPr>
      </w:pPr>
      <w:r>
        <w:rPr>
          <w:u w:val="single"/>
        </w:rPr>
        <w:t xml:space="preserve">Kinderartsen </w:t>
      </w:r>
      <w:r w:rsidRPr="006B00D1">
        <w:rPr>
          <w:u w:val="single"/>
        </w:rPr>
        <w:t>die aan</w:t>
      </w:r>
      <w:r w:rsidR="00082813">
        <w:rPr>
          <w:u w:val="single"/>
        </w:rPr>
        <w:t xml:space="preserve">gesloten zijn bij de </w:t>
      </w:r>
      <w:r w:rsidR="00081A66">
        <w:rPr>
          <w:rFonts w:eastAsia="Times New Roman"/>
          <w:b/>
          <w:u w:val="single"/>
        </w:rPr>
        <w:t>K</w:t>
      </w:r>
      <w:r w:rsidR="00081A66" w:rsidRPr="00081A66">
        <w:rPr>
          <w:rFonts w:eastAsia="Times New Roman"/>
          <w:u w:val="single"/>
        </w:rPr>
        <w:t>inderartsen</w:t>
      </w:r>
      <w:r w:rsidR="00081A66">
        <w:rPr>
          <w:rFonts w:eastAsia="Times New Roman"/>
          <w:b/>
          <w:u w:val="single"/>
        </w:rPr>
        <w:t xml:space="preserve"> E</w:t>
      </w:r>
      <w:r w:rsidR="00081A66" w:rsidRPr="00081A66">
        <w:rPr>
          <w:rFonts w:eastAsia="Times New Roman"/>
          <w:u w:val="single"/>
        </w:rPr>
        <w:t>xpertisegroep</w:t>
      </w:r>
      <w:r w:rsidR="00081A66">
        <w:rPr>
          <w:rFonts w:eastAsia="Times New Roman"/>
          <w:b/>
          <w:u w:val="single"/>
        </w:rPr>
        <w:t xml:space="preserve"> E</w:t>
      </w:r>
      <w:r w:rsidR="00081A66" w:rsidRPr="00081A66">
        <w:rPr>
          <w:rFonts w:eastAsia="Times New Roman"/>
          <w:u w:val="single"/>
        </w:rPr>
        <w:t>etstoornissen</w:t>
      </w:r>
      <w:r w:rsidR="00081A66">
        <w:rPr>
          <w:rFonts w:eastAsia="Times New Roman"/>
          <w:b/>
          <w:u w:val="single"/>
        </w:rPr>
        <w:t xml:space="preserve"> </w:t>
      </w:r>
      <w:r w:rsidR="00081A66" w:rsidRPr="00081A66">
        <w:rPr>
          <w:rFonts w:eastAsia="Times New Roman"/>
          <w:u w:val="single"/>
        </w:rPr>
        <w:t>en</w:t>
      </w:r>
      <w:r w:rsidR="00081A66">
        <w:rPr>
          <w:rFonts w:eastAsia="Times New Roman"/>
          <w:b/>
          <w:u w:val="single"/>
        </w:rPr>
        <w:t xml:space="preserve"> </w:t>
      </w:r>
      <w:proofErr w:type="spellStart"/>
      <w:r w:rsidR="00081A66">
        <w:rPr>
          <w:rFonts w:eastAsia="Times New Roman"/>
          <w:b/>
          <w:u w:val="single"/>
        </w:rPr>
        <w:t>S</w:t>
      </w:r>
      <w:r w:rsidR="00081A66" w:rsidRPr="00081A66">
        <w:rPr>
          <w:rFonts w:eastAsia="Times New Roman"/>
          <w:u w:val="single"/>
        </w:rPr>
        <w:t>omatiek</w:t>
      </w:r>
      <w:proofErr w:type="spellEnd"/>
      <w:r w:rsidR="00081A66">
        <w:rPr>
          <w:u w:val="single"/>
        </w:rPr>
        <w:t xml:space="preserve"> (</w:t>
      </w:r>
      <w:r w:rsidR="00081A66">
        <w:rPr>
          <w:b/>
          <w:u w:val="single"/>
        </w:rPr>
        <w:t>KEES</w:t>
      </w:r>
      <w:r w:rsidR="00081A66">
        <w:rPr>
          <w:u w:val="single"/>
        </w:rPr>
        <w:t>) van de</w:t>
      </w:r>
      <w:r w:rsidR="00082813">
        <w:rPr>
          <w:u w:val="single"/>
        </w:rPr>
        <w:t xml:space="preserve"> NVK</w:t>
      </w:r>
      <w:r w:rsidRPr="006B00D1">
        <w:rPr>
          <w:u w:val="single"/>
        </w:rPr>
        <w:t>:</w:t>
      </w:r>
    </w:p>
    <w:p w14:paraId="2676FE2F" w14:textId="77777777" w:rsidR="006B00D1" w:rsidRDefault="006B00D1" w:rsidP="006B00D1">
      <w:pPr>
        <w:pStyle w:val="Lijstalinea"/>
        <w:numPr>
          <w:ilvl w:val="0"/>
          <w:numId w:val="28"/>
        </w:numPr>
      </w:pPr>
      <w:r>
        <w:t>Streven naar uniform werken volgens de laatste richtlijnen</w:t>
      </w:r>
    </w:p>
    <w:p w14:paraId="3E021868" w14:textId="77777777" w:rsidR="006B00D1" w:rsidRDefault="006B00D1" w:rsidP="006B00D1">
      <w:pPr>
        <w:pStyle w:val="Lijstalinea"/>
        <w:numPr>
          <w:ilvl w:val="0"/>
          <w:numId w:val="28"/>
        </w:numPr>
      </w:pPr>
      <w:r>
        <w:t>Werken regionaal samen met andere zorgverleners waaronder GGZ/diëtisten e.a.</w:t>
      </w:r>
    </w:p>
    <w:p w14:paraId="716F249F" w14:textId="77777777" w:rsidR="006B00D1" w:rsidRDefault="006B00D1" w:rsidP="006B00D1">
      <w:pPr>
        <w:pStyle w:val="Lijstalinea"/>
        <w:numPr>
          <w:ilvl w:val="0"/>
          <w:numId w:val="28"/>
        </w:numPr>
      </w:pPr>
      <w:r>
        <w:t>Blijven op de hoogte van de laatste ontwikkelingen op het gebied van eetstoornissenzorg</w:t>
      </w:r>
    </w:p>
    <w:p w14:paraId="4FDCD59B" w14:textId="77777777" w:rsidR="006B00D1" w:rsidRDefault="006B00D1" w:rsidP="006B00D1">
      <w:pPr>
        <w:pStyle w:val="Lijstalinea"/>
        <w:numPr>
          <w:ilvl w:val="0"/>
          <w:numId w:val="28"/>
        </w:numPr>
      </w:pPr>
      <w:r>
        <w:t>Participeren aan scholingen/intervisie</w:t>
      </w:r>
      <w:r w:rsidR="00757E8B">
        <w:t xml:space="preserve"> op het gebied van eetstoornissenzorg</w:t>
      </w:r>
    </w:p>
    <w:p w14:paraId="65FB803C" w14:textId="77777777" w:rsidR="006B00D1" w:rsidRDefault="006B00D1" w:rsidP="006B00D1">
      <w:pPr>
        <w:pStyle w:val="Lijstalinea"/>
        <w:numPr>
          <w:ilvl w:val="0"/>
          <w:numId w:val="28"/>
        </w:numPr>
      </w:pPr>
      <w:r>
        <w:lastRenderedPageBreak/>
        <w:t xml:space="preserve">Delen kennis/ervaring met andere kinderartsen </w:t>
      </w:r>
    </w:p>
    <w:p w14:paraId="7C737155" w14:textId="77777777" w:rsidR="008A264E" w:rsidRDefault="008A264E" w:rsidP="008A264E"/>
    <w:p w14:paraId="73CFCD86" w14:textId="77777777" w:rsidR="007D597F" w:rsidRDefault="007D597F" w:rsidP="008A264E">
      <w:pPr>
        <w:rPr>
          <w:rFonts w:eastAsia="Times New Roman"/>
          <w:u w:val="single"/>
        </w:rPr>
      </w:pPr>
    </w:p>
    <w:p w14:paraId="060C936E" w14:textId="77777777" w:rsidR="008A264E" w:rsidRPr="008A264E" w:rsidRDefault="007D597F" w:rsidP="008A264E">
      <w:pPr>
        <w:rPr>
          <w:rFonts w:eastAsia="Times New Roman"/>
          <w:u w:val="single"/>
        </w:rPr>
      </w:pPr>
      <w:r>
        <w:rPr>
          <w:rFonts w:eastAsia="Times New Roman"/>
          <w:u w:val="single"/>
        </w:rPr>
        <w:t>Voorbeeld thema</w:t>
      </w:r>
      <w:r w:rsidR="008A264E" w:rsidRPr="008A264E">
        <w:rPr>
          <w:rFonts w:eastAsia="Times New Roman"/>
          <w:u w:val="single"/>
        </w:rPr>
        <w:t xml:space="preserve"> onderzoek:</w:t>
      </w:r>
    </w:p>
    <w:p w14:paraId="2B809F48" w14:textId="77777777" w:rsidR="008A264E" w:rsidRDefault="008A264E" w:rsidP="008A264E">
      <w:pPr>
        <w:rPr>
          <w:rFonts w:eastAsia="Times New Roman"/>
        </w:rPr>
      </w:pPr>
      <w:r>
        <w:rPr>
          <w:rFonts w:eastAsia="Times New Roman"/>
        </w:rPr>
        <w:t xml:space="preserve">Onderzoek speelt een cruciale rol in het begrijpen van eetstoornissen bij kinderen en het ontwikkelen van effectieve behandelmethoden. Wij streven ernaar om onderzoek te stimuleren en te faciliteren, zodat we de kennis en inzichten kunnen vergroten en </w:t>
      </w:r>
      <w:proofErr w:type="spellStart"/>
      <w:r>
        <w:rPr>
          <w:rFonts w:eastAsia="Times New Roman"/>
        </w:rPr>
        <w:t>evidence-based</w:t>
      </w:r>
      <w:proofErr w:type="spellEnd"/>
      <w:r>
        <w:rPr>
          <w:rFonts w:eastAsia="Times New Roman"/>
        </w:rPr>
        <w:t xml:space="preserve"> praktijken kunnen implementeren. Door het bevorderen van onderzoek hopen we bij te dragen aan de ontwikkeling van nieuwe behandelmethoden en het verbeteren van de langetermijnresultaten voor kinderen met eetstoornissen.</w:t>
      </w:r>
    </w:p>
    <w:p w14:paraId="006B491A" w14:textId="77777777" w:rsidR="007D597F" w:rsidRDefault="007D597F" w:rsidP="008A264E">
      <w:pPr>
        <w:rPr>
          <w:rFonts w:eastAsia="Times New Roman"/>
        </w:rPr>
      </w:pPr>
    </w:p>
    <w:p w14:paraId="2EE029E9" w14:textId="77777777" w:rsidR="007D597F" w:rsidRDefault="007D597F" w:rsidP="008A264E">
      <w:pPr>
        <w:rPr>
          <w:rFonts w:eastAsia="Times New Roman"/>
        </w:rPr>
      </w:pPr>
    </w:p>
    <w:p w14:paraId="01037A8C" w14:textId="7904B94D" w:rsidR="00284156" w:rsidRPr="00465B3B" w:rsidRDefault="00284156" w:rsidP="00284156"/>
    <w:sectPr w:rsidR="00284156" w:rsidRPr="00465B3B" w:rsidSect="004E108E">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D8D42" w14:textId="77777777" w:rsidR="0052208C" w:rsidRDefault="0052208C" w:rsidP="00643C5A">
      <w:r>
        <w:separator/>
      </w:r>
    </w:p>
  </w:endnote>
  <w:endnote w:type="continuationSeparator" w:id="0">
    <w:p w14:paraId="7C82A3BC" w14:textId="77777777" w:rsidR="0052208C" w:rsidRDefault="0052208C"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宋体">
    <w:charset w:val="86"/>
    <w:family w:val="auto"/>
    <w:pitch w:val="variable"/>
    <w:sig w:usb0="00000003" w:usb1="288F0000" w:usb2="00000016" w:usb3="00000000" w:csb0="00040001"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744BE" w14:textId="77777777" w:rsidR="00081A66" w:rsidRDefault="00081A66">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6076" w14:textId="5C1F9B7C" w:rsidR="00081A66" w:rsidRDefault="00081A66">
    <w:pPr>
      <w:pStyle w:val="Voettekst"/>
    </w:pPr>
    <w:r>
      <w:t xml:space="preserve">Versie </w:t>
    </w:r>
    <w:r>
      <w:t>290524</w:t>
    </w:r>
    <w:bookmarkStart w:id="0" w:name="_GoBack"/>
    <w:bookmarkEnd w:id="0"/>
  </w:p>
  <w:p w14:paraId="50A2DB92" w14:textId="77777777" w:rsidR="00081A66" w:rsidRDefault="00081A66">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C207" w14:textId="77777777" w:rsidR="00081A66" w:rsidRDefault="00081A6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1A7E1" w14:textId="77777777" w:rsidR="0052208C" w:rsidRDefault="0052208C" w:rsidP="00643C5A">
      <w:r>
        <w:separator/>
      </w:r>
    </w:p>
  </w:footnote>
  <w:footnote w:type="continuationSeparator" w:id="0">
    <w:p w14:paraId="311C4AFA" w14:textId="77777777" w:rsidR="0052208C" w:rsidRDefault="0052208C" w:rsidP="00643C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00E52" w14:textId="77777777" w:rsidR="00081A66" w:rsidRDefault="00081A66">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4BAD1" w14:textId="77777777" w:rsidR="00081A66" w:rsidRDefault="00081A66">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6477C" w14:textId="77777777" w:rsidR="00081A66" w:rsidRDefault="00081A66">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EB31CA2"/>
    <w:multiLevelType w:val="hybridMultilevel"/>
    <w:tmpl w:val="326475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7B6313D"/>
    <w:multiLevelType w:val="hybridMultilevel"/>
    <w:tmpl w:val="8E0E3E60"/>
    <w:lvl w:ilvl="0" w:tplc="6936DE3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7C46AB4"/>
    <w:multiLevelType w:val="multilevel"/>
    <w:tmpl w:val="8F10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3"/>
  </w:num>
  <w:num w:numId="3">
    <w:abstractNumId w:val="10"/>
  </w:num>
  <w:num w:numId="4">
    <w:abstractNumId w:val="26"/>
  </w:num>
  <w:num w:numId="5">
    <w:abstractNumId w:val="14"/>
  </w:num>
  <w:num w:numId="6">
    <w:abstractNumId w:val="18"/>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5"/>
  </w:num>
  <w:num w:numId="21">
    <w:abstractNumId w:val="20"/>
  </w:num>
  <w:num w:numId="22">
    <w:abstractNumId w:val="11"/>
  </w:num>
  <w:num w:numId="23">
    <w:abstractNumId w:val="28"/>
  </w:num>
  <w:num w:numId="24">
    <w:abstractNumId w:val="12"/>
  </w:num>
  <w:num w:numId="25">
    <w:abstractNumId w:val="16"/>
  </w:num>
  <w:num w:numId="26">
    <w:abstractNumId w:val="22"/>
  </w:num>
  <w:num w:numId="27">
    <w:abstractNumId w:val="27"/>
  </w:num>
  <w:num w:numId="28">
    <w:abstractNumId w:val="2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0D"/>
    <w:rsid w:val="00081A66"/>
    <w:rsid w:val="00082813"/>
    <w:rsid w:val="000C21E7"/>
    <w:rsid w:val="000F0D93"/>
    <w:rsid w:val="00284156"/>
    <w:rsid w:val="002902F7"/>
    <w:rsid w:val="00335A18"/>
    <w:rsid w:val="0040795D"/>
    <w:rsid w:val="00465B3B"/>
    <w:rsid w:val="004E108E"/>
    <w:rsid w:val="0052208C"/>
    <w:rsid w:val="0053347C"/>
    <w:rsid w:val="00643C5A"/>
    <w:rsid w:val="00645252"/>
    <w:rsid w:val="006B00D1"/>
    <w:rsid w:val="006D3D74"/>
    <w:rsid w:val="00757E8B"/>
    <w:rsid w:val="00770079"/>
    <w:rsid w:val="007A4EC2"/>
    <w:rsid w:val="007D597F"/>
    <w:rsid w:val="0083569A"/>
    <w:rsid w:val="008A264E"/>
    <w:rsid w:val="009157F7"/>
    <w:rsid w:val="009302D6"/>
    <w:rsid w:val="009A62FE"/>
    <w:rsid w:val="00A82A0E"/>
    <w:rsid w:val="00A9204E"/>
    <w:rsid w:val="00AE5E64"/>
    <w:rsid w:val="00B741A8"/>
    <w:rsid w:val="00C12B0D"/>
    <w:rsid w:val="00C35892"/>
    <w:rsid w:val="00CC32DE"/>
    <w:rsid w:val="00DA57A3"/>
    <w:rsid w:val="00F05E7A"/>
    <w:rsid w:val="00FD271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37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643C5A"/>
    <w:rPr>
      <w:rFonts w:ascii="Calibri" w:hAnsi="Calibri" w:cs="Calibri"/>
    </w:rPr>
  </w:style>
  <w:style w:type="paragraph" w:styleId="Kop1">
    <w:name w:val="heading 1"/>
    <w:basedOn w:val="Standaard"/>
    <w:next w:val="Standaard"/>
    <w:link w:val="Kop1Teken"/>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Teken"/>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Teken"/>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Teken"/>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Teken"/>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Teken"/>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Teken"/>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Teken"/>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Teken"/>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Teken">
    <w:name w:val="Kop 2 Teken"/>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Teken">
    <w:name w:val="Kop 3 Teken"/>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Teken">
    <w:name w:val="Kop 4 Teken"/>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Teken">
    <w:name w:val="Kop 5 Teken"/>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Teken">
    <w:name w:val="Kop 6 Teken"/>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Teken">
    <w:name w:val="Kop 7 Teken"/>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Teken">
    <w:name w:val="Kop 8 Teken"/>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Teken">
    <w:name w:val="Kop 9 Teken"/>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Teken"/>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Teken">
    <w:name w:val="Titel Teken"/>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Teken"/>
    <w:uiPriority w:val="11"/>
    <w:qFormat/>
    <w:rsid w:val="00643C5A"/>
    <w:pPr>
      <w:numPr>
        <w:ilvl w:val="1"/>
      </w:numPr>
    </w:pPr>
    <w:rPr>
      <w:rFonts w:eastAsiaTheme="minorEastAsia"/>
      <w:color w:val="5A5A5A" w:themeColor="text1" w:themeTint="A5"/>
      <w:spacing w:val="15"/>
    </w:rPr>
  </w:style>
  <w:style w:type="character" w:customStyle="1" w:styleId="OndertitelTeken">
    <w:name w:val="Ondertitel Teken"/>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Teken"/>
    <w:uiPriority w:val="29"/>
    <w:qFormat/>
    <w:rsid w:val="00643C5A"/>
    <w:pPr>
      <w:spacing w:before="200"/>
      <w:ind w:left="864" w:right="864"/>
      <w:jc w:val="center"/>
    </w:pPr>
    <w:rPr>
      <w:i/>
      <w:iCs/>
      <w:color w:val="404040" w:themeColor="text1" w:themeTint="BF"/>
    </w:rPr>
  </w:style>
  <w:style w:type="character" w:customStyle="1" w:styleId="CitaatTeken">
    <w:name w:val="Citaat Teken"/>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Teken"/>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Teken">
    <w:name w:val="Duidelijk citaat Teken"/>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Teken"/>
    <w:uiPriority w:val="99"/>
    <w:semiHidden/>
    <w:unhideWhenUsed/>
    <w:rsid w:val="00643C5A"/>
    <w:rPr>
      <w:rFonts w:ascii="Segoe UI" w:hAnsi="Segoe UI" w:cs="Segoe UI"/>
      <w:szCs w:val="18"/>
    </w:rPr>
  </w:style>
  <w:style w:type="character" w:customStyle="1" w:styleId="BallontekstTeken">
    <w:name w:val="Ballontekst Teken"/>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Teken"/>
    <w:uiPriority w:val="99"/>
    <w:semiHidden/>
    <w:unhideWhenUsed/>
    <w:rsid w:val="00643C5A"/>
    <w:pPr>
      <w:spacing w:after="120"/>
    </w:pPr>
    <w:rPr>
      <w:szCs w:val="16"/>
    </w:rPr>
  </w:style>
  <w:style w:type="character" w:customStyle="1" w:styleId="Plattetekst3Teken">
    <w:name w:val="Platte tekst 3 Teken"/>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Teken"/>
    <w:uiPriority w:val="99"/>
    <w:semiHidden/>
    <w:unhideWhenUsed/>
    <w:rsid w:val="00643C5A"/>
    <w:pPr>
      <w:spacing w:after="120"/>
      <w:ind w:left="360"/>
    </w:pPr>
    <w:rPr>
      <w:szCs w:val="16"/>
    </w:rPr>
  </w:style>
  <w:style w:type="character" w:customStyle="1" w:styleId="Plattetekstinspringen3Teken">
    <w:name w:val="Platte tekst inspringen 3 Teken"/>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Teken"/>
    <w:uiPriority w:val="99"/>
    <w:semiHidden/>
    <w:unhideWhenUsed/>
    <w:rsid w:val="00643C5A"/>
    <w:rPr>
      <w:szCs w:val="20"/>
    </w:rPr>
  </w:style>
  <w:style w:type="character" w:customStyle="1" w:styleId="TekstopmerkingTeken">
    <w:name w:val="Tekst opmerking Teken"/>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Teken"/>
    <w:uiPriority w:val="99"/>
    <w:semiHidden/>
    <w:unhideWhenUsed/>
    <w:rsid w:val="00643C5A"/>
    <w:rPr>
      <w:b/>
      <w:bCs/>
    </w:rPr>
  </w:style>
  <w:style w:type="character" w:customStyle="1" w:styleId="OnderwerpvanopmerkingTeken">
    <w:name w:val="Onderwerp van opmerking Teken"/>
    <w:basedOn w:val="TekstopmerkingTeken"/>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Teken"/>
    <w:uiPriority w:val="99"/>
    <w:semiHidden/>
    <w:unhideWhenUsed/>
    <w:rsid w:val="00643C5A"/>
    <w:rPr>
      <w:rFonts w:ascii="Segoe UI" w:hAnsi="Segoe UI" w:cs="Segoe UI"/>
      <w:szCs w:val="16"/>
    </w:rPr>
  </w:style>
  <w:style w:type="character" w:customStyle="1" w:styleId="DocumentstructuurTeken">
    <w:name w:val="Documentstructuur Teken"/>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Teken"/>
    <w:uiPriority w:val="99"/>
    <w:semiHidden/>
    <w:unhideWhenUsed/>
    <w:rsid w:val="00643C5A"/>
    <w:rPr>
      <w:szCs w:val="20"/>
    </w:rPr>
  </w:style>
  <w:style w:type="character" w:customStyle="1" w:styleId="EindnoottekstTeken">
    <w:name w:val="Eindnoottekst Teken"/>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Teken"/>
    <w:uiPriority w:val="99"/>
    <w:semiHidden/>
    <w:unhideWhenUsed/>
    <w:rsid w:val="00643C5A"/>
    <w:rPr>
      <w:szCs w:val="20"/>
    </w:rPr>
  </w:style>
  <w:style w:type="character" w:customStyle="1" w:styleId="VoetnoottekstTeken">
    <w:name w:val="Voetnoottekst Teken"/>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Teken"/>
    <w:uiPriority w:val="99"/>
    <w:semiHidden/>
    <w:unhideWhenUsed/>
    <w:rsid w:val="00643C5A"/>
    <w:rPr>
      <w:rFonts w:ascii="Consolas" w:hAnsi="Consolas"/>
      <w:szCs w:val="20"/>
    </w:rPr>
  </w:style>
  <w:style w:type="character" w:customStyle="1" w:styleId="HTML-voorafopgemaaktTeken">
    <w:name w:val="HTML - vooraf opgemaakt Teken"/>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Teken"/>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Teken">
    <w:name w:val="Macrotekst Teken"/>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Teken"/>
    <w:uiPriority w:val="99"/>
    <w:semiHidden/>
    <w:unhideWhenUsed/>
    <w:rsid w:val="00643C5A"/>
    <w:rPr>
      <w:rFonts w:ascii="Consolas" w:hAnsi="Consolas"/>
      <w:szCs w:val="21"/>
    </w:rPr>
  </w:style>
  <w:style w:type="character" w:customStyle="1" w:styleId="TekstzonderopmaakTeken">
    <w:name w:val="Tekst zonder opmaak Teken"/>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Teken"/>
    <w:uiPriority w:val="99"/>
    <w:unhideWhenUsed/>
    <w:rsid w:val="00643C5A"/>
  </w:style>
  <w:style w:type="character" w:customStyle="1" w:styleId="KoptekstTeken">
    <w:name w:val="Koptekst Teken"/>
    <w:basedOn w:val="Standaardalinea-lettertype"/>
    <w:link w:val="Koptekst"/>
    <w:uiPriority w:val="99"/>
    <w:rsid w:val="00643C5A"/>
    <w:rPr>
      <w:rFonts w:ascii="Calibri" w:hAnsi="Calibri" w:cs="Calibri"/>
    </w:rPr>
  </w:style>
  <w:style w:type="paragraph" w:styleId="Voettekst">
    <w:name w:val="footer"/>
    <w:basedOn w:val="Standaard"/>
    <w:link w:val="VoettekstTeken"/>
    <w:uiPriority w:val="99"/>
    <w:unhideWhenUsed/>
    <w:rsid w:val="00643C5A"/>
  </w:style>
  <w:style w:type="character" w:customStyle="1" w:styleId="VoettekstTeken">
    <w:name w:val="Voettekst Teken"/>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customStyle="1" w:styleId="Vermelding1">
    <w:name w:val="Vermelding1"/>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e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Teken"/>
    <w:uiPriority w:val="99"/>
    <w:semiHidden/>
    <w:unhideWhenUsed/>
    <w:rsid w:val="00643C5A"/>
    <w:rPr>
      <w:i/>
      <w:iCs/>
    </w:rPr>
  </w:style>
  <w:style w:type="character" w:customStyle="1" w:styleId="HTML-adresTeken">
    <w:name w:val="HTML-adres Teken"/>
    <w:basedOn w:val="Standaardalinea-lettertype"/>
    <w:link w:val="HTML-adres"/>
    <w:uiPriority w:val="99"/>
    <w:semiHidden/>
    <w:rsid w:val="00643C5A"/>
    <w:rPr>
      <w:rFonts w:ascii="Calibri" w:hAnsi="Calibri" w:cs="Calibri"/>
      <w:i/>
      <w:iCs/>
    </w:rPr>
  </w:style>
  <w:style w:type="character" w:styleId="HTML-definitie">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customStyle="1" w:styleId="Hashtag1">
    <w:name w:val="Hashtag1"/>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Teken"/>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Teken">
    <w:name w:val="Berichtkop Teken"/>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Tabelzonderopmaak1">
    <w:name w:val="Plain Table 1"/>
    <w:basedOn w:val="Standaardtabel"/>
    <w:uiPriority w:val="41"/>
    <w:rsid w:val="00643C5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zonderopmaak2">
    <w:name w:val="Plain Table 2"/>
    <w:basedOn w:val="Standaardtabel"/>
    <w:uiPriority w:val="42"/>
    <w:rsid w:val="00643C5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zonderopmaak3">
    <w:name w:val="Plain Table 3"/>
    <w:basedOn w:val="Standaardtabel"/>
    <w:uiPriority w:val="43"/>
    <w:rsid w:val="00643C5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zonderopmaak4">
    <w:name w:val="Plain Table 4"/>
    <w:basedOn w:val="Standaardtabel"/>
    <w:uiPriority w:val="44"/>
    <w:rsid w:val="00643C5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zonderopmaak5">
    <w:name w:val="Plain Table 5"/>
    <w:basedOn w:val="Standaardtabel"/>
    <w:uiPriority w:val="45"/>
    <w:rsid w:val="00643C5A"/>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Teken"/>
    <w:uiPriority w:val="99"/>
    <w:semiHidden/>
    <w:unhideWhenUsed/>
    <w:rsid w:val="00643C5A"/>
  </w:style>
  <w:style w:type="character" w:customStyle="1" w:styleId="DatumTeken">
    <w:name w:val="Datum Teken"/>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customStyle="1" w:styleId="Slimmehyperlink1">
    <w:name w:val="Slimme hyperlink1"/>
    <w:basedOn w:val="Standaardalinea-lettertype"/>
    <w:uiPriority w:val="99"/>
    <w:semiHidden/>
    <w:unhideWhenUsed/>
    <w:rsid w:val="00643C5A"/>
    <w:rPr>
      <w:rFonts w:ascii="Calibri" w:hAnsi="Calibri" w:cs="Calibri"/>
      <w:u w:val="dotted"/>
    </w:rPr>
  </w:style>
  <w:style w:type="character" w:customStyle="1" w:styleId="Onopgelostemelding1">
    <w:name w:val="Onopgeloste melding1"/>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Teken"/>
    <w:uiPriority w:val="99"/>
    <w:semiHidden/>
    <w:unhideWhenUsed/>
    <w:rsid w:val="00643C5A"/>
    <w:pPr>
      <w:spacing w:after="120"/>
    </w:pPr>
  </w:style>
  <w:style w:type="character" w:customStyle="1" w:styleId="PlattetekstTeken">
    <w:name w:val="Platte tekst Teken"/>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Teken"/>
    <w:uiPriority w:val="99"/>
    <w:semiHidden/>
    <w:unhideWhenUsed/>
    <w:rsid w:val="00643C5A"/>
    <w:pPr>
      <w:spacing w:after="120" w:line="480" w:lineRule="auto"/>
    </w:pPr>
  </w:style>
  <w:style w:type="character" w:customStyle="1" w:styleId="Plattetekst2Teken">
    <w:name w:val="Platte tekst 2 Teken"/>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Teken"/>
    <w:uiPriority w:val="99"/>
    <w:semiHidden/>
    <w:unhideWhenUsed/>
    <w:rsid w:val="00643C5A"/>
    <w:pPr>
      <w:spacing w:after="120"/>
      <w:ind w:left="360"/>
    </w:pPr>
  </w:style>
  <w:style w:type="character" w:customStyle="1" w:styleId="PlattetekstinspringenTeken">
    <w:name w:val="Platte tekst inspringen Teken"/>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Teken"/>
    <w:uiPriority w:val="99"/>
    <w:semiHidden/>
    <w:unhideWhenUsed/>
    <w:rsid w:val="00643C5A"/>
    <w:pPr>
      <w:spacing w:after="120" w:line="480" w:lineRule="auto"/>
      <w:ind w:left="360"/>
    </w:pPr>
  </w:style>
  <w:style w:type="character" w:customStyle="1" w:styleId="Plattetekstinspringen2Teken">
    <w:name w:val="Platte tekst inspringen 2 Teken"/>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Teken"/>
    <w:uiPriority w:val="99"/>
    <w:semiHidden/>
    <w:unhideWhenUsed/>
    <w:rsid w:val="00643C5A"/>
    <w:pPr>
      <w:spacing w:after="0"/>
      <w:ind w:firstLine="360"/>
    </w:pPr>
  </w:style>
  <w:style w:type="character" w:customStyle="1" w:styleId="PlatteteksteersteinspringingTeken">
    <w:name w:val="Platte tekst eerste inspringing Teken"/>
    <w:basedOn w:val="PlattetekstTeken"/>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Teken"/>
    <w:uiPriority w:val="99"/>
    <w:semiHidden/>
    <w:unhideWhenUsed/>
    <w:rsid w:val="00643C5A"/>
    <w:pPr>
      <w:spacing w:after="0"/>
      <w:ind w:firstLine="360"/>
    </w:pPr>
  </w:style>
  <w:style w:type="character" w:customStyle="1" w:styleId="Platteteksteersteinspringing2Teken">
    <w:name w:val="Platte tekst eerste inspringing 2 Teken"/>
    <w:basedOn w:val="PlattetekstinspringenTeken"/>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Teken"/>
    <w:uiPriority w:val="99"/>
    <w:semiHidden/>
    <w:unhideWhenUsed/>
    <w:rsid w:val="00643C5A"/>
  </w:style>
  <w:style w:type="character" w:customStyle="1" w:styleId="NotitiekopTeken">
    <w:name w:val="Notitiekop Teken"/>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ig">
    <w:name w:val="List Table 6 Colorful"/>
    <w:basedOn w:val="Standaardtabel"/>
    <w:uiPriority w:val="51"/>
    <w:rsid w:val="00643C5A"/>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ig-accent1">
    <w:name w:val="List Table 6 Colorful Accent 1"/>
    <w:basedOn w:val="Standaardtabel"/>
    <w:uiPriority w:val="51"/>
    <w:rsid w:val="00643C5A"/>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ig-accent2">
    <w:name w:val="List Table 6 Colorful Accent 2"/>
    <w:basedOn w:val="Standaardtabel"/>
    <w:uiPriority w:val="51"/>
    <w:rsid w:val="00643C5A"/>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ig-accent3">
    <w:name w:val="List Table 6 Colorful Accent 3"/>
    <w:basedOn w:val="Standaardtabel"/>
    <w:uiPriority w:val="51"/>
    <w:rsid w:val="00643C5A"/>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ig-accent4">
    <w:name w:val="List Table 6 Colorful Accent 4"/>
    <w:basedOn w:val="Standaardtabel"/>
    <w:uiPriority w:val="51"/>
    <w:rsid w:val="00643C5A"/>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ig-accent5">
    <w:name w:val="List Table 6 Colorful Accent 5"/>
    <w:basedOn w:val="Standaardtabel"/>
    <w:uiPriority w:val="51"/>
    <w:rsid w:val="00643C5A"/>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ig-accent6">
    <w:name w:val="List Table 6 Colorful Accent 6"/>
    <w:basedOn w:val="Standaardtabel"/>
    <w:uiPriority w:val="51"/>
    <w:rsid w:val="00643C5A"/>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ig">
    <w:name w:val="List Table 7 Colorful"/>
    <w:basedOn w:val="Standaardtabel"/>
    <w:uiPriority w:val="52"/>
    <w:rsid w:val="00643C5A"/>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ig-accent1">
    <w:name w:val="List Table 7 Colorful Accent 1"/>
    <w:basedOn w:val="Standaardtabel"/>
    <w:uiPriority w:val="52"/>
    <w:rsid w:val="00643C5A"/>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ig-accent2">
    <w:name w:val="List Table 7 Colorful Accent 2"/>
    <w:basedOn w:val="Standaardtabel"/>
    <w:uiPriority w:val="52"/>
    <w:rsid w:val="00643C5A"/>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ig-accent3">
    <w:name w:val="List Table 7 Colorful Accent 3"/>
    <w:basedOn w:val="Standaardtabel"/>
    <w:uiPriority w:val="52"/>
    <w:rsid w:val="00643C5A"/>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ig-accent4">
    <w:name w:val="List Table 7 Colorful Accent 4"/>
    <w:basedOn w:val="Standaardtabel"/>
    <w:uiPriority w:val="52"/>
    <w:rsid w:val="00643C5A"/>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ig-accent5">
    <w:name w:val="List Table 7 Colorful Accent 5"/>
    <w:basedOn w:val="Standaardtabel"/>
    <w:uiPriority w:val="52"/>
    <w:rsid w:val="00643C5A"/>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ig-accent6">
    <w:name w:val="List Table 7 Colorful Accent 6"/>
    <w:basedOn w:val="Standaardtabel"/>
    <w:uiPriority w:val="52"/>
    <w:rsid w:val="00643C5A"/>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Teken"/>
    <w:uiPriority w:val="99"/>
    <w:semiHidden/>
    <w:unhideWhenUsed/>
    <w:rsid w:val="00643C5A"/>
  </w:style>
  <w:style w:type="character" w:customStyle="1" w:styleId="E-mailhandtekeningTeken">
    <w:name w:val="E-mailhandtekening Teken"/>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Teken"/>
    <w:uiPriority w:val="99"/>
    <w:semiHidden/>
    <w:unhideWhenUsed/>
    <w:rsid w:val="00643C5A"/>
  </w:style>
  <w:style w:type="character" w:customStyle="1" w:styleId="AanhefTeken">
    <w:name w:val="Aanhef Teken"/>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Teken"/>
    <w:uiPriority w:val="99"/>
    <w:semiHidden/>
    <w:unhideWhenUsed/>
    <w:rsid w:val="00643C5A"/>
    <w:pPr>
      <w:ind w:left="4320"/>
    </w:pPr>
  </w:style>
  <w:style w:type="character" w:customStyle="1" w:styleId="HandtekeningTeken">
    <w:name w:val="Handtekening Teken"/>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Teken"/>
    <w:uiPriority w:val="99"/>
    <w:semiHidden/>
    <w:unhideWhenUsed/>
    <w:rsid w:val="00643C5A"/>
    <w:pPr>
      <w:ind w:left="4320"/>
    </w:pPr>
  </w:style>
  <w:style w:type="character" w:customStyle="1" w:styleId="AfsluitingTeken">
    <w:name w:val="Afsluiting Teken"/>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1">
    <w:name w:val="Table Grid 1"/>
    <w:basedOn w:val="Standaardtabel"/>
    <w:uiPriority w:val="99"/>
    <w:semiHidden/>
    <w:unhideWhenUsed/>
    <w:rsid w:val="00643C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Rastertabel1licht">
    <w:name w:val="Grid Table 1 Light"/>
    <w:basedOn w:val="Standaardtabel"/>
    <w:uiPriority w:val="46"/>
    <w:rsid w:val="00643C5A"/>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ig">
    <w:name w:val="Grid Table 6 Colorful"/>
    <w:basedOn w:val="Standaardtabel"/>
    <w:uiPriority w:val="51"/>
    <w:rsid w:val="00643C5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ig-accent1">
    <w:name w:val="Grid Table 6 Colorful Accent 1"/>
    <w:basedOn w:val="Standaardtabel"/>
    <w:uiPriority w:val="51"/>
    <w:rsid w:val="00643C5A"/>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ig-accent2">
    <w:name w:val="Grid Table 6 Colorful Accent 2"/>
    <w:basedOn w:val="Standaardtabel"/>
    <w:uiPriority w:val="51"/>
    <w:rsid w:val="00643C5A"/>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ig-accent3">
    <w:name w:val="Grid Table 6 Colorful Accent 3"/>
    <w:basedOn w:val="Standaardtabel"/>
    <w:uiPriority w:val="51"/>
    <w:rsid w:val="00643C5A"/>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ig-accent4">
    <w:name w:val="Grid Table 6 Colorful Accent 4"/>
    <w:basedOn w:val="Standaardtabel"/>
    <w:uiPriority w:val="51"/>
    <w:rsid w:val="00643C5A"/>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ig-accent5">
    <w:name w:val="Grid Table 6 Colorful Accent 5"/>
    <w:basedOn w:val="Standaardtabel"/>
    <w:uiPriority w:val="51"/>
    <w:rsid w:val="00643C5A"/>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ig-accent6">
    <w:name w:val="Grid Table 6 Colorful Accent 6"/>
    <w:basedOn w:val="Standaardtabel"/>
    <w:uiPriority w:val="51"/>
    <w:rsid w:val="00643C5A"/>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ig">
    <w:name w:val="Grid Table 7 Colorful"/>
    <w:basedOn w:val="Standaardtabel"/>
    <w:uiPriority w:val="52"/>
    <w:rsid w:val="00643C5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ig-accent1">
    <w:name w:val="Grid Table 7 Colorful Accent 1"/>
    <w:basedOn w:val="Standaardtabel"/>
    <w:uiPriority w:val="52"/>
    <w:rsid w:val="00643C5A"/>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ig-accent2">
    <w:name w:val="Grid Table 7 Colorful Accent 2"/>
    <w:basedOn w:val="Standaardtabel"/>
    <w:uiPriority w:val="52"/>
    <w:rsid w:val="00643C5A"/>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ig-accent3">
    <w:name w:val="Grid Table 7 Colorful Accent 3"/>
    <w:basedOn w:val="Standaardtabel"/>
    <w:uiPriority w:val="52"/>
    <w:rsid w:val="00643C5A"/>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ig-accent4">
    <w:name w:val="Grid Table 7 Colorful Accent 4"/>
    <w:basedOn w:val="Standaardtabel"/>
    <w:uiPriority w:val="52"/>
    <w:rsid w:val="00643C5A"/>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ig-accent5">
    <w:name w:val="Grid Table 7 Colorful Accent 5"/>
    <w:basedOn w:val="Standaardtabel"/>
    <w:uiPriority w:val="52"/>
    <w:rsid w:val="00643C5A"/>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ig-accent6">
    <w:name w:val="Grid Table 7 Colorful Accent 6"/>
    <w:basedOn w:val="Standaardtabel"/>
    <w:uiPriority w:val="52"/>
    <w:rsid w:val="00643C5A"/>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5002">
      <w:bodyDiv w:val="1"/>
      <w:marLeft w:val="0"/>
      <w:marRight w:val="0"/>
      <w:marTop w:val="0"/>
      <w:marBottom w:val="0"/>
      <w:divBdr>
        <w:top w:val="none" w:sz="0" w:space="0" w:color="auto"/>
        <w:left w:val="none" w:sz="0" w:space="0" w:color="auto"/>
        <w:bottom w:val="none" w:sz="0" w:space="0" w:color="auto"/>
        <w:right w:val="none" w:sz="0" w:space="0" w:color="auto"/>
      </w:divBdr>
    </w:div>
    <w:div w:id="525675716">
      <w:bodyDiv w:val="1"/>
      <w:marLeft w:val="0"/>
      <w:marRight w:val="0"/>
      <w:marTop w:val="0"/>
      <w:marBottom w:val="0"/>
      <w:divBdr>
        <w:top w:val="none" w:sz="0" w:space="0" w:color="auto"/>
        <w:left w:val="none" w:sz="0" w:space="0" w:color="auto"/>
        <w:bottom w:val="none" w:sz="0" w:space="0" w:color="auto"/>
        <w:right w:val="none" w:sz="0" w:space="0" w:color="auto"/>
      </w:divBdr>
    </w:div>
    <w:div w:id="8563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vanbellegem\AppData\Roaming\Microsoft\Templates\Enkele%20regelafstand%20(lee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5AF66-8290-EF4B-A9AB-7C809940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C:\Users\acvanbellegem\AppData\Roaming\Microsoft\Templates\Enkele regelafstand (leeg).dotx</Template>
  <TotalTime>0</TotalTime>
  <Pages>2</Pages>
  <Words>510</Words>
  <Characters>2811</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2024-05-29T10:41:00Z</dcterms:created>
  <dcterms:modified xsi:type="dcterms:W3CDTF">2024-05-29T10:41:00Z</dcterms:modified>
</cp:coreProperties>
</file>