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6EEB8" w14:textId="77777777" w:rsidR="001A6BCE" w:rsidRPr="008E0AAB" w:rsidRDefault="006A7A3E">
      <w:pPr>
        <w:rPr>
          <w:rFonts w:ascii="Arial" w:hAnsi="Arial" w:cs="Arial"/>
          <w:sz w:val="36"/>
          <w:szCs w:val="36"/>
          <w:u w:val="single"/>
        </w:rPr>
      </w:pPr>
      <w:bookmarkStart w:id="0" w:name="_GoBack"/>
      <w:bookmarkEnd w:id="0"/>
      <w:r w:rsidRPr="008E0AAB">
        <w:rPr>
          <w:rFonts w:ascii="Arial" w:hAnsi="Arial" w:cs="Arial"/>
          <w:sz w:val="36"/>
          <w:szCs w:val="36"/>
          <w:u w:val="single"/>
        </w:rPr>
        <w:t xml:space="preserve">Aanbeveling </w:t>
      </w:r>
      <w:r w:rsidR="00B933A0">
        <w:rPr>
          <w:rFonts w:ascii="Arial" w:hAnsi="Arial" w:cs="Arial"/>
          <w:sz w:val="36"/>
          <w:szCs w:val="36"/>
          <w:u w:val="single"/>
        </w:rPr>
        <w:t>passieve im</w:t>
      </w:r>
      <w:r w:rsidR="00A94E2C">
        <w:rPr>
          <w:rFonts w:ascii="Arial" w:hAnsi="Arial" w:cs="Arial"/>
          <w:sz w:val="36"/>
          <w:szCs w:val="36"/>
          <w:u w:val="single"/>
        </w:rPr>
        <w:t>munoprofylaxe tegen RSV-</w:t>
      </w:r>
      <w:r w:rsidR="00311B56">
        <w:rPr>
          <w:rFonts w:ascii="Arial" w:hAnsi="Arial" w:cs="Arial"/>
          <w:sz w:val="36"/>
          <w:szCs w:val="36"/>
          <w:u w:val="single"/>
        </w:rPr>
        <w:t xml:space="preserve">ziekte met </w:t>
      </w:r>
      <w:proofErr w:type="spellStart"/>
      <w:r w:rsidR="00311B56">
        <w:rPr>
          <w:rFonts w:ascii="Arial" w:hAnsi="Arial" w:cs="Arial"/>
          <w:sz w:val="36"/>
          <w:szCs w:val="36"/>
          <w:u w:val="single"/>
        </w:rPr>
        <w:t>P</w:t>
      </w:r>
      <w:r w:rsidR="00B933A0">
        <w:rPr>
          <w:rFonts w:ascii="Arial" w:hAnsi="Arial" w:cs="Arial"/>
          <w:sz w:val="36"/>
          <w:szCs w:val="36"/>
          <w:u w:val="single"/>
        </w:rPr>
        <w:t>alivizumab</w:t>
      </w:r>
      <w:proofErr w:type="spellEnd"/>
    </w:p>
    <w:p w14:paraId="01C6EEB9" w14:textId="77777777" w:rsidR="008E0AAB" w:rsidRDefault="008E0AAB">
      <w:pPr>
        <w:rPr>
          <w:rFonts w:ascii="Arial" w:hAnsi="Arial" w:cs="Arial"/>
        </w:rPr>
      </w:pPr>
    </w:p>
    <w:p w14:paraId="01C6EEBA" w14:textId="77777777" w:rsidR="000D0D0A" w:rsidRDefault="001A6BCE">
      <w:pPr>
        <w:rPr>
          <w:rFonts w:ascii="Arial" w:hAnsi="Arial" w:cs="Arial"/>
        </w:rPr>
      </w:pPr>
      <w:r w:rsidRPr="008E0AAB">
        <w:rPr>
          <w:rFonts w:ascii="Arial" w:hAnsi="Arial" w:cs="Arial"/>
        </w:rPr>
        <w:t xml:space="preserve">RSV infectie is een belangrijke oorzaak voor luchtweg infecties bij </w:t>
      </w:r>
      <w:r w:rsidR="00F71AE1" w:rsidRPr="008E0AAB">
        <w:rPr>
          <w:rFonts w:ascii="Arial" w:hAnsi="Arial" w:cs="Arial"/>
        </w:rPr>
        <w:t xml:space="preserve">jonge </w:t>
      </w:r>
      <w:r w:rsidRPr="008E0AAB">
        <w:rPr>
          <w:rFonts w:ascii="Arial" w:hAnsi="Arial" w:cs="Arial"/>
        </w:rPr>
        <w:t xml:space="preserve">kinderen. Hiervoor kan opname in een ziekenhuis en </w:t>
      </w:r>
      <w:r w:rsidR="00F71AE1" w:rsidRPr="008E0AAB">
        <w:rPr>
          <w:rFonts w:ascii="Arial" w:hAnsi="Arial" w:cs="Arial"/>
        </w:rPr>
        <w:t>soms zelfs o</w:t>
      </w:r>
      <w:r w:rsidRPr="008E0AAB">
        <w:rPr>
          <w:rFonts w:ascii="Arial" w:hAnsi="Arial" w:cs="Arial"/>
        </w:rPr>
        <w:t xml:space="preserve">p een IC </w:t>
      </w:r>
      <w:r w:rsidR="0024410C" w:rsidRPr="008E0AAB">
        <w:rPr>
          <w:rFonts w:ascii="Arial" w:hAnsi="Arial" w:cs="Arial"/>
        </w:rPr>
        <w:t xml:space="preserve">met eventueel beademing </w:t>
      </w:r>
      <w:r w:rsidRPr="008E0AAB">
        <w:rPr>
          <w:rFonts w:ascii="Arial" w:hAnsi="Arial" w:cs="Arial"/>
        </w:rPr>
        <w:t>nodig zijn.</w:t>
      </w:r>
      <w:r w:rsidR="0024410C" w:rsidRPr="008E0AAB">
        <w:rPr>
          <w:rFonts w:ascii="Arial" w:hAnsi="Arial" w:cs="Arial"/>
        </w:rPr>
        <w:t xml:space="preserve"> </w:t>
      </w:r>
      <w:proofErr w:type="spellStart"/>
      <w:r w:rsidR="0024410C" w:rsidRPr="008E0AAB">
        <w:rPr>
          <w:rFonts w:ascii="Arial" w:hAnsi="Arial" w:cs="Arial"/>
        </w:rPr>
        <w:t>Palivizumab</w:t>
      </w:r>
      <w:proofErr w:type="spellEnd"/>
      <w:r w:rsidR="0024410C" w:rsidRPr="008E0AAB">
        <w:rPr>
          <w:rFonts w:ascii="Arial" w:hAnsi="Arial" w:cs="Arial"/>
        </w:rPr>
        <w:t xml:space="preserve"> ter voorkoming van een ernstige RSV infectie is mogelijk. </w:t>
      </w:r>
      <w:r w:rsidR="008E0AAB">
        <w:rPr>
          <w:rFonts w:ascii="Arial" w:hAnsi="Arial" w:cs="Arial"/>
        </w:rPr>
        <w:t>K</w:t>
      </w:r>
      <w:r w:rsidR="0024410C" w:rsidRPr="008E0AAB">
        <w:rPr>
          <w:rFonts w:ascii="Arial" w:hAnsi="Arial" w:cs="Arial"/>
        </w:rPr>
        <w:t xml:space="preserve">inderen met andere gezondheidsproblemen </w:t>
      </w:r>
      <w:r w:rsidR="008E0AAB">
        <w:rPr>
          <w:rFonts w:ascii="Arial" w:hAnsi="Arial" w:cs="Arial"/>
        </w:rPr>
        <w:t xml:space="preserve">zouden </w:t>
      </w:r>
      <w:r w:rsidR="0024410C" w:rsidRPr="008E0AAB">
        <w:rPr>
          <w:rFonts w:ascii="Arial" w:hAnsi="Arial" w:cs="Arial"/>
        </w:rPr>
        <w:t xml:space="preserve">meer risico hebben op complicaties van een RSV infectie en </w:t>
      </w:r>
      <w:r w:rsidR="008E0AAB">
        <w:rPr>
          <w:rFonts w:ascii="Arial" w:hAnsi="Arial" w:cs="Arial"/>
        </w:rPr>
        <w:t xml:space="preserve">derhalve ook </w:t>
      </w:r>
      <w:r w:rsidR="0024410C" w:rsidRPr="008E0AAB">
        <w:rPr>
          <w:rFonts w:ascii="Arial" w:hAnsi="Arial" w:cs="Arial"/>
        </w:rPr>
        <w:t xml:space="preserve">baat kunnen hebben bij </w:t>
      </w:r>
      <w:proofErr w:type="spellStart"/>
      <w:r w:rsidR="001971BC">
        <w:rPr>
          <w:rFonts w:ascii="Arial" w:hAnsi="Arial" w:cs="Arial"/>
        </w:rPr>
        <w:t>Palivizumab</w:t>
      </w:r>
      <w:proofErr w:type="spellEnd"/>
      <w:r w:rsidR="0024410C" w:rsidRPr="008E0AAB">
        <w:rPr>
          <w:rFonts w:ascii="Arial" w:hAnsi="Arial" w:cs="Arial"/>
        </w:rPr>
        <w:t>.</w:t>
      </w:r>
      <w:r w:rsidR="000D0D0A">
        <w:rPr>
          <w:rFonts w:ascii="Arial" w:hAnsi="Arial" w:cs="Arial"/>
        </w:rPr>
        <w:t xml:space="preserve"> </w:t>
      </w:r>
    </w:p>
    <w:p w14:paraId="01C6EEBB" w14:textId="77777777" w:rsidR="001971BC" w:rsidRPr="00846FED" w:rsidRDefault="001971BC">
      <w:pPr>
        <w:rPr>
          <w:rFonts w:ascii="Arial" w:hAnsi="Arial" w:cs="Arial"/>
          <w:b/>
        </w:rPr>
      </w:pPr>
    </w:p>
    <w:p w14:paraId="01C6EEBC" w14:textId="77777777" w:rsidR="0024410C" w:rsidRPr="008E0AAB" w:rsidRDefault="006A7A3E" w:rsidP="0024410C">
      <w:pPr>
        <w:rPr>
          <w:rFonts w:ascii="Arial" w:hAnsi="Arial" w:cs="Arial"/>
        </w:rPr>
      </w:pPr>
      <w:r w:rsidRPr="008E0AAB">
        <w:rPr>
          <w:rFonts w:ascii="Arial" w:hAnsi="Arial" w:cs="Arial"/>
        </w:rPr>
        <w:t xml:space="preserve">In 2005 heeft </w:t>
      </w:r>
      <w:r w:rsidR="008E0AAB">
        <w:rPr>
          <w:rFonts w:ascii="Arial" w:hAnsi="Arial" w:cs="Arial"/>
        </w:rPr>
        <w:t>de</w:t>
      </w:r>
      <w:r w:rsidRPr="008E0AAB">
        <w:rPr>
          <w:rFonts w:ascii="Arial" w:hAnsi="Arial" w:cs="Arial"/>
        </w:rPr>
        <w:t xml:space="preserve"> NVK een standpunt hierin aangenomen:</w:t>
      </w:r>
    </w:p>
    <w:p w14:paraId="01C6EEBD" w14:textId="77777777" w:rsidR="004145AC" w:rsidRPr="008E0AAB" w:rsidRDefault="00431AA8" w:rsidP="004145AC">
      <w:pPr>
        <w:rPr>
          <w:rFonts w:ascii="Arial" w:eastAsia="Calibri" w:hAnsi="Arial" w:cs="Arial"/>
        </w:rPr>
      </w:pPr>
      <w:r>
        <w:rPr>
          <w:rFonts w:ascii="Arial" w:eastAsia="Calibri" w:hAnsi="Arial" w:cs="Arial"/>
          <w:b/>
          <w:i/>
        </w:rPr>
        <w:t>De h</w:t>
      </w:r>
      <w:r w:rsidR="0024410C" w:rsidRPr="008E0AAB">
        <w:rPr>
          <w:rFonts w:ascii="Arial" w:eastAsia="Calibri" w:hAnsi="Arial" w:cs="Arial"/>
          <w:b/>
          <w:i/>
        </w:rPr>
        <w:t>uidige</w:t>
      </w:r>
      <w:r w:rsidR="00A94E2C">
        <w:rPr>
          <w:rFonts w:ascii="Arial" w:eastAsia="Calibri" w:hAnsi="Arial" w:cs="Arial"/>
        </w:rPr>
        <w:t xml:space="preserve"> </w:t>
      </w:r>
      <w:r w:rsidR="005D79D1">
        <w:rPr>
          <w:rFonts w:ascii="Arial" w:eastAsia="Calibri" w:hAnsi="Arial" w:cs="Arial"/>
        </w:rPr>
        <w:t xml:space="preserve">indicaties </w:t>
      </w:r>
      <w:r w:rsidR="0024410C" w:rsidRPr="008E0AAB">
        <w:rPr>
          <w:rFonts w:ascii="Arial" w:eastAsia="Calibri" w:hAnsi="Arial" w:cs="Arial"/>
        </w:rPr>
        <w:t xml:space="preserve">voor toediening </w:t>
      </w:r>
      <w:r w:rsidR="003734B2">
        <w:rPr>
          <w:rFonts w:ascii="Arial" w:eastAsia="Calibri" w:hAnsi="Arial" w:cs="Arial"/>
        </w:rPr>
        <w:t xml:space="preserve">van </w:t>
      </w:r>
      <w:proofErr w:type="spellStart"/>
      <w:r w:rsidR="0024410C" w:rsidRPr="008E0AAB">
        <w:rPr>
          <w:rFonts w:ascii="Arial" w:eastAsia="Calibri" w:hAnsi="Arial" w:cs="Arial"/>
        </w:rPr>
        <w:t>Palivizumab</w:t>
      </w:r>
      <w:proofErr w:type="spellEnd"/>
      <w:r w:rsidR="0024410C" w:rsidRPr="008E0AAB">
        <w:rPr>
          <w:rFonts w:ascii="Arial" w:eastAsia="Calibri" w:hAnsi="Arial" w:cs="Arial"/>
        </w:rPr>
        <w:t xml:space="preserve"> in NL</w:t>
      </w:r>
      <w:r w:rsidR="00947693" w:rsidRPr="008E0AAB">
        <w:rPr>
          <w:rFonts w:ascii="Arial" w:eastAsia="Calibri" w:hAnsi="Arial" w:cs="Arial"/>
        </w:rPr>
        <w:t xml:space="preserve"> </w:t>
      </w:r>
      <w:r w:rsidR="0024410C" w:rsidRPr="008E0AAB">
        <w:rPr>
          <w:rFonts w:ascii="Arial" w:eastAsia="Calibri" w:hAnsi="Arial" w:cs="Arial"/>
        </w:rPr>
        <w:t xml:space="preserve">zijn: </w:t>
      </w:r>
    </w:p>
    <w:p w14:paraId="01C6EEBE" w14:textId="77777777" w:rsidR="004145AC" w:rsidRPr="008E0AAB" w:rsidRDefault="004145AC" w:rsidP="004145AC">
      <w:pPr>
        <w:pStyle w:val="Default"/>
        <w:rPr>
          <w:sz w:val="22"/>
          <w:szCs w:val="22"/>
        </w:rPr>
      </w:pPr>
      <w:r w:rsidRPr="008E0AAB">
        <w:rPr>
          <w:sz w:val="22"/>
          <w:szCs w:val="22"/>
        </w:rPr>
        <w:t xml:space="preserve">- Ex-prematuren met bronchopulmonale dysplasie. </w:t>
      </w:r>
    </w:p>
    <w:p w14:paraId="01C6EEBF" w14:textId="77777777" w:rsidR="004145AC" w:rsidRPr="008E0AAB" w:rsidRDefault="004145AC" w:rsidP="004145AC">
      <w:pPr>
        <w:pStyle w:val="Default"/>
        <w:rPr>
          <w:sz w:val="22"/>
          <w:szCs w:val="22"/>
        </w:rPr>
      </w:pPr>
      <w:r w:rsidRPr="008E0AAB">
        <w:rPr>
          <w:sz w:val="22"/>
          <w:szCs w:val="22"/>
        </w:rPr>
        <w:t xml:space="preserve">- Kinderen met een ernstige vorm van bronchopulmonale dysplasie en behandelingsbehoefte </w:t>
      </w:r>
      <w:r w:rsidR="00882814">
        <w:rPr>
          <w:sz w:val="22"/>
          <w:szCs w:val="22"/>
        </w:rPr>
        <w:t xml:space="preserve">   </w:t>
      </w:r>
      <w:r w:rsidRPr="008E0AAB">
        <w:rPr>
          <w:sz w:val="22"/>
          <w:szCs w:val="22"/>
        </w:rPr>
        <w:t xml:space="preserve">in het tweede levensjaar. </w:t>
      </w:r>
    </w:p>
    <w:p w14:paraId="01C6EEC0" w14:textId="77777777" w:rsidR="004145AC" w:rsidRPr="008E0AAB" w:rsidRDefault="004145AC" w:rsidP="004145AC">
      <w:pPr>
        <w:pStyle w:val="Default"/>
        <w:rPr>
          <w:sz w:val="22"/>
          <w:szCs w:val="22"/>
        </w:rPr>
      </w:pPr>
      <w:r w:rsidRPr="008E0AAB">
        <w:rPr>
          <w:sz w:val="22"/>
          <w:szCs w:val="22"/>
        </w:rPr>
        <w:t>- Ex-prematuren die geboren zijn na een zwangerschapsduur van minder dan 32 weken zonder bronchopulmonale dysplasie</w:t>
      </w:r>
      <w:r w:rsidR="00266F06">
        <w:rPr>
          <w:sz w:val="22"/>
          <w:szCs w:val="22"/>
        </w:rPr>
        <w:t xml:space="preserve"> (BPD)</w:t>
      </w:r>
      <w:r w:rsidRPr="008E0AAB">
        <w:rPr>
          <w:sz w:val="22"/>
          <w:szCs w:val="22"/>
        </w:rPr>
        <w:t xml:space="preserve">. </w:t>
      </w:r>
    </w:p>
    <w:p w14:paraId="01C6EEC1" w14:textId="77777777" w:rsidR="004145AC" w:rsidRDefault="004145AC" w:rsidP="004145AC">
      <w:pPr>
        <w:pStyle w:val="Default"/>
        <w:rPr>
          <w:sz w:val="22"/>
          <w:szCs w:val="22"/>
        </w:rPr>
      </w:pPr>
      <w:r w:rsidRPr="008E0AAB">
        <w:rPr>
          <w:sz w:val="22"/>
          <w:szCs w:val="22"/>
        </w:rPr>
        <w:t xml:space="preserve">- Sommige kinderen met ernstige aandoeningen die al in het eerste jaar ernstige pulmonale problemen hebben (o.a. </w:t>
      </w:r>
      <w:proofErr w:type="spellStart"/>
      <w:r w:rsidRPr="008E0AAB">
        <w:rPr>
          <w:sz w:val="22"/>
          <w:szCs w:val="22"/>
        </w:rPr>
        <w:t>cystic</w:t>
      </w:r>
      <w:proofErr w:type="spellEnd"/>
      <w:r w:rsidRPr="008E0AAB">
        <w:rPr>
          <w:sz w:val="22"/>
          <w:szCs w:val="22"/>
        </w:rPr>
        <w:t xml:space="preserve"> fibrosis, bepaalde aangeboren hartafwijkingen</w:t>
      </w:r>
      <w:r w:rsidR="003734B2">
        <w:rPr>
          <w:sz w:val="22"/>
          <w:szCs w:val="22"/>
        </w:rPr>
        <w:t xml:space="preserve"> en</w:t>
      </w:r>
      <w:r w:rsidRPr="008E0AAB">
        <w:rPr>
          <w:sz w:val="22"/>
          <w:szCs w:val="22"/>
        </w:rPr>
        <w:t xml:space="preserve"> </w:t>
      </w:r>
      <w:proofErr w:type="spellStart"/>
      <w:r w:rsidRPr="008E0AAB">
        <w:rPr>
          <w:sz w:val="22"/>
          <w:szCs w:val="22"/>
        </w:rPr>
        <w:t>afweer-stoornissen</w:t>
      </w:r>
      <w:proofErr w:type="spellEnd"/>
      <w:r w:rsidRPr="008E0AAB">
        <w:rPr>
          <w:sz w:val="22"/>
          <w:szCs w:val="22"/>
        </w:rPr>
        <w:t xml:space="preserve">). </w:t>
      </w:r>
    </w:p>
    <w:p w14:paraId="01C6EEC2" w14:textId="77777777" w:rsidR="00A94E2C" w:rsidRDefault="00A94E2C" w:rsidP="004145AC">
      <w:pPr>
        <w:pStyle w:val="Default"/>
        <w:rPr>
          <w:sz w:val="22"/>
          <w:szCs w:val="22"/>
        </w:rPr>
      </w:pPr>
    </w:p>
    <w:p w14:paraId="01C6EEC3" w14:textId="77777777" w:rsidR="008E0AAB" w:rsidRDefault="008E0AAB" w:rsidP="00033CFF">
      <w:pPr>
        <w:pStyle w:val="Normaalweb"/>
        <w:spacing w:before="96" w:beforeAutospacing="0" w:after="0" w:afterAutospacing="0"/>
        <w:rPr>
          <w:rFonts w:ascii="Arial" w:eastAsiaTheme="minorEastAsia" w:hAnsi="Arial" w:cs="Arial"/>
          <w:color w:val="000000" w:themeColor="text1"/>
          <w:kern w:val="24"/>
          <w:sz w:val="22"/>
          <w:szCs w:val="22"/>
          <w:lang w:val="nl-NL"/>
        </w:rPr>
      </w:pPr>
    </w:p>
    <w:p w14:paraId="01C6EEC4" w14:textId="77777777" w:rsidR="00033CFF" w:rsidRPr="008E0AAB" w:rsidRDefault="00033CFF" w:rsidP="00033CFF">
      <w:pPr>
        <w:pStyle w:val="Normaalweb"/>
        <w:spacing w:before="96" w:beforeAutospacing="0" w:after="0" w:afterAutospacing="0"/>
        <w:rPr>
          <w:rFonts w:ascii="Arial" w:eastAsiaTheme="minorEastAsia" w:hAnsi="Arial" w:cs="Arial"/>
          <w:color w:val="000000" w:themeColor="text1"/>
          <w:kern w:val="24"/>
          <w:sz w:val="22"/>
          <w:szCs w:val="22"/>
          <w:lang w:val="nl-NL"/>
        </w:rPr>
      </w:pPr>
      <w:r w:rsidRPr="008E0AAB">
        <w:rPr>
          <w:rFonts w:ascii="Arial" w:eastAsiaTheme="minorEastAsia" w:hAnsi="Arial" w:cs="Arial"/>
          <w:color w:val="000000" w:themeColor="text1"/>
          <w:kern w:val="24"/>
          <w:sz w:val="22"/>
          <w:szCs w:val="22"/>
          <w:lang w:val="nl-NL"/>
        </w:rPr>
        <w:t xml:space="preserve">In 2014 kwam de </w:t>
      </w:r>
      <w:r w:rsidRPr="00126D09">
        <w:rPr>
          <w:rFonts w:ascii="Arial" w:eastAsiaTheme="minorEastAsia" w:hAnsi="Arial" w:cs="Arial"/>
          <w:color w:val="000000" w:themeColor="text1"/>
          <w:kern w:val="24"/>
          <w:sz w:val="22"/>
          <w:szCs w:val="22"/>
          <w:u w:val="single"/>
          <w:lang w:val="nl-NL"/>
        </w:rPr>
        <w:t xml:space="preserve">American Academy of </w:t>
      </w:r>
      <w:proofErr w:type="spellStart"/>
      <w:r w:rsidRPr="00126D09">
        <w:rPr>
          <w:rFonts w:ascii="Arial" w:eastAsiaTheme="minorEastAsia" w:hAnsi="Arial" w:cs="Arial"/>
          <w:color w:val="000000" w:themeColor="text1"/>
          <w:kern w:val="24"/>
          <w:sz w:val="22"/>
          <w:szCs w:val="22"/>
          <w:u w:val="single"/>
          <w:lang w:val="nl-NL"/>
        </w:rPr>
        <w:t>Pediatrics</w:t>
      </w:r>
      <w:proofErr w:type="spellEnd"/>
      <w:r w:rsidRPr="00126D09">
        <w:rPr>
          <w:rFonts w:ascii="Arial" w:eastAsiaTheme="minorEastAsia" w:hAnsi="Arial" w:cs="Arial"/>
          <w:color w:val="000000" w:themeColor="text1"/>
          <w:kern w:val="24"/>
          <w:sz w:val="22"/>
          <w:szCs w:val="22"/>
          <w:u w:val="single"/>
          <w:lang w:val="nl-NL"/>
        </w:rPr>
        <w:t xml:space="preserve"> (AAP)</w:t>
      </w:r>
      <w:r w:rsidR="00D91AE8" w:rsidRPr="008E0AAB">
        <w:rPr>
          <w:rFonts w:ascii="Arial" w:eastAsiaTheme="minorEastAsia" w:hAnsi="Arial" w:cs="Arial"/>
          <w:color w:val="000000" w:themeColor="text1"/>
          <w:kern w:val="24"/>
          <w:sz w:val="22"/>
          <w:szCs w:val="22"/>
          <w:lang w:val="nl-NL"/>
        </w:rPr>
        <w:t xml:space="preserve"> met een nieuwe richtlijn</w:t>
      </w:r>
      <w:r w:rsidR="00890083">
        <w:rPr>
          <w:rFonts w:ascii="Arial" w:eastAsiaTheme="minorEastAsia" w:hAnsi="Arial" w:cs="Arial"/>
          <w:color w:val="000000" w:themeColor="text1"/>
          <w:kern w:val="24"/>
          <w:sz w:val="22"/>
          <w:szCs w:val="22"/>
          <w:lang w:val="nl-NL"/>
        </w:rPr>
        <w:t>:</w:t>
      </w:r>
      <w:r w:rsidR="00D91AE8" w:rsidRPr="008E0AAB">
        <w:rPr>
          <w:rFonts w:ascii="Arial" w:eastAsiaTheme="minorEastAsia" w:hAnsi="Arial" w:cs="Arial"/>
          <w:color w:val="000000" w:themeColor="text1"/>
          <w:kern w:val="24"/>
          <w:sz w:val="22"/>
          <w:szCs w:val="22"/>
          <w:lang w:val="nl-NL"/>
        </w:rPr>
        <w:t xml:space="preserve"> </w:t>
      </w:r>
    </w:p>
    <w:p w14:paraId="01C6EEC5" w14:textId="77777777" w:rsidR="00CC6278" w:rsidRDefault="00CC6278" w:rsidP="009A5615">
      <w:pPr>
        <w:pStyle w:val="Normaalweb"/>
        <w:spacing w:before="96" w:beforeAutospacing="0" w:after="0" w:afterAutospacing="0"/>
        <w:rPr>
          <w:rFonts w:ascii="Arial" w:eastAsiaTheme="minorEastAsia" w:hAnsi="Arial" w:cs="Arial"/>
          <w:color w:val="000000" w:themeColor="text1"/>
          <w:kern w:val="24"/>
          <w:sz w:val="22"/>
          <w:szCs w:val="22"/>
          <w:lang w:val="nl-NL"/>
        </w:rPr>
      </w:pPr>
    </w:p>
    <w:p w14:paraId="01C6EEC6" w14:textId="77777777" w:rsidR="00D91AE8" w:rsidRPr="008E0AAB" w:rsidRDefault="00D91AE8" w:rsidP="008E54B9">
      <w:pPr>
        <w:pStyle w:val="Normaalweb"/>
        <w:numPr>
          <w:ilvl w:val="0"/>
          <w:numId w:val="11"/>
        </w:numPr>
        <w:spacing w:before="96" w:beforeAutospacing="0" w:after="0" w:afterAutospacing="0"/>
        <w:rPr>
          <w:rFonts w:ascii="Arial" w:eastAsiaTheme="minorEastAsia" w:hAnsi="Arial" w:cs="Arial"/>
          <w:i/>
          <w:iCs/>
          <w:color w:val="000000" w:themeColor="text1"/>
          <w:kern w:val="24"/>
          <w:sz w:val="22"/>
          <w:szCs w:val="22"/>
          <w:lang w:val="nl-NL"/>
        </w:rPr>
      </w:pPr>
      <w:proofErr w:type="spellStart"/>
      <w:r w:rsidRPr="008E0AAB">
        <w:rPr>
          <w:rFonts w:ascii="Arial" w:eastAsiaTheme="minorEastAsia" w:hAnsi="Arial" w:cs="Arial"/>
          <w:color w:val="000000" w:themeColor="text1"/>
          <w:kern w:val="24"/>
          <w:sz w:val="22"/>
          <w:szCs w:val="22"/>
          <w:lang w:val="nl-NL"/>
        </w:rPr>
        <w:t>Palivizumab</w:t>
      </w:r>
      <w:proofErr w:type="spellEnd"/>
      <w:r w:rsidRPr="008E0AAB">
        <w:rPr>
          <w:rFonts w:ascii="Arial" w:eastAsiaTheme="minorEastAsia" w:hAnsi="Arial" w:cs="Arial"/>
          <w:color w:val="000000" w:themeColor="text1"/>
          <w:kern w:val="24"/>
          <w:sz w:val="22"/>
          <w:szCs w:val="22"/>
          <w:lang w:val="nl-NL"/>
        </w:rPr>
        <w:t xml:space="preserve">  </w:t>
      </w:r>
      <w:r w:rsidR="00947693" w:rsidRPr="008E0AAB">
        <w:rPr>
          <w:rFonts w:ascii="Arial" w:eastAsiaTheme="minorEastAsia" w:hAnsi="Arial" w:cs="Arial"/>
          <w:color w:val="000000" w:themeColor="text1"/>
          <w:kern w:val="24"/>
          <w:sz w:val="22"/>
          <w:szCs w:val="22"/>
          <w:lang w:val="nl-NL"/>
        </w:rPr>
        <w:t>is</w:t>
      </w:r>
      <w:r w:rsidR="00947693" w:rsidRPr="00126D09">
        <w:rPr>
          <w:rFonts w:ascii="Arial" w:eastAsiaTheme="minorEastAsia" w:hAnsi="Arial" w:cs="Arial"/>
          <w:color w:val="000000" w:themeColor="text1"/>
          <w:kern w:val="24"/>
          <w:sz w:val="22"/>
          <w:szCs w:val="22"/>
          <w:lang w:val="nl-NL"/>
        </w:rPr>
        <w:t xml:space="preserve"> </w:t>
      </w:r>
      <w:r w:rsidRPr="00126D09">
        <w:rPr>
          <w:rFonts w:ascii="Arial" w:eastAsiaTheme="minorEastAsia" w:hAnsi="Arial" w:cs="Arial"/>
          <w:bCs/>
          <w:color w:val="000000" w:themeColor="text1"/>
          <w:kern w:val="24"/>
          <w:sz w:val="22"/>
          <w:szCs w:val="22"/>
          <w:lang w:val="nl-NL"/>
        </w:rPr>
        <w:t>NIET</w:t>
      </w:r>
      <w:r w:rsidR="00311B56">
        <w:rPr>
          <w:rFonts w:ascii="Arial" w:eastAsiaTheme="minorEastAsia" w:hAnsi="Arial" w:cs="Arial"/>
          <w:b/>
          <w:bCs/>
          <w:color w:val="000000" w:themeColor="text1"/>
          <w:kern w:val="24"/>
          <w:sz w:val="22"/>
          <w:szCs w:val="22"/>
          <w:lang w:val="nl-NL"/>
        </w:rPr>
        <w:t xml:space="preserve"> </w:t>
      </w:r>
      <w:r w:rsidR="00311B56" w:rsidRPr="00311B56">
        <w:rPr>
          <w:rFonts w:ascii="Arial" w:eastAsiaTheme="minorEastAsia" w:hAnsi="Arial" w:cs="Arial"/>
          <w:bCs/>
          <w:color w:val="000000" w:themeColor="text1"/>
          <w:kern w:val="24"/>
          <w:sz w:val="22"/>
          <w:szCs w:val="22"/>
          <w:lang w:val="nl-NL"/>
        </w:rPr>
        <w:t xml:space="preserve">aanbevolen </w:t>
      </w:r>
      <w:r w:rsidRPr="008E0AAB">
        <w:rPr>
          <w:rFonts w:ascii="Arial" w:eastAsiaTheme="minorEastAsia" w:hAnsi="Arial" w:cs="Arial"/>
          <w:color w:val="000000" w:themeColor="text1"/>
          <w:kern w:val="24"/>
          <w:sz w:val="22"/>
          <w:szCs w:val="22"/>
          <w:lang w:val="nl-NL"/>
        </w:rPr>
        <w:t xml:space="preserve">bij </w:t>
      </w:r>
      <w:r w:rsidRPr="008E0AAB">
        <w:rPr>
          <w:rFonts w:ascii="Arial" w:eastAsiaTheme="minorEastAsia" w:hAnsi="Arial" w:cs="Arial"/>
          <w:i/>
          <w:iCs/>
          <w:color w:val="000000" w:themeColor="text1"/>
          <w:kern w:val="24"/>
          <w:sz w:val="22"/>
          <w:szCs w:val="22"/>
          <w:lang w:val="nl-NL"/>
        </w:rPr>
        <w:t xml:space="preserve">“gezonde” prematuren met </w:t>
      </w:r>
      <w:r w:rsidR="003734B2">
        <w:rPr>
          <w:rFonts w:ascii="Arial" w:eastAsiaTheme="minorEastAsia" w:hAnsi="Arial" w:cs="Arial"/>
          <w:i/>
          <w:iCs/>
          <w:color w:val="000000" w:themeColor="text1"/>
          <w:kern w:val="24"/>
          <w:sz w:val="22"/>
          <w:szCs w:val="22"/>
          <w:lang w:val="nl-NL"/>
        </w:rPr>
        <w:t>GA</w:t>
      </w:r>
      <w:r w:rsidRPr="008E0AAB">
        <w:rPr>
          <w:rFonts w:ascii="Arial" w:eastAsiaTheme="minorEastAsia" w:hAnsi="Arial" w:cs="Arial"/>
          <w:i/>
          <w:iCs/>
          <w:color w:val="000000" w:themeColor="text1"/>
          <w:kern w:val="24"/>
          <w:sz w:val="22"/>
          <w:szCs w:val="22"/>
          <w:lang w:val="nl-NL"/>
        </w:rPr>
        <w:t xml:space="preserve"> </w:t>
      </w:r>
      <w:r w:rsidRPr="008E0AAB">
        <w:rPr>
          <w:rFonts w:ascii="Arial" w:eastAsiaTheme="minorEastAsia" w:hAnsi="Arial" w:cs="Arial"/>
          <w:i/>
          <w:iCs/>
          <w:color w:val="000000" w:themeColor="text1"/>
          <w:kern w:val="24"/>
          <w:sz w:val="22"/>
          <w:szCs w:val="22"/>
          <w:u w:val="single"/>
          <w:lang w:val="nl-NL"/>
        </w:rPr>
        <w:t>&gt;</w:t>
      </w:r>
      <w:r w:rsidRPr="008E0AAB">
        <w:rPr>
          <w:rFonts w:ascii="Arial" w:eastAsiaTheme="minorEastAsia" w:hAnsi="Arial" w:cs="Arial"/>
          <w:i/>
          <w:iCs/>
          <w:color w:val="000000" w:themeColor="text1"/>
          <w:kern w:val="24"/>
          <w:sz w:val="22"/>
          <w:szCs w:val="22"/>
          <w:lang w:val="nl-NL"/>
        </w:rPr>
        <w:t xml:space="preserve"> 29 </w:t>
      </w:r>
      <w:proofErr w:type="spellStart"/>
      <w:r w:rsidRPr="008E0AAB">
        <w:rPr>
          <w:rFonts w:ascii="Arial" w:eastAsiaTheme="minorEastAsia" w:hAnsi="Arial" w:cs="Arial"/>
          <w:i/>
          <w:iCs/>
          <w:color w:val="000000" w:themeColor="text1"/>
          <w:kern w:val="24"/>
          <w:sz w:val="22"/>
          <w:szCs w:val="22"/>
          <w:lang w:val="nl-NL"/>
        </w:rPr>
        <w:t>wk</w:t>
      </w:r>
      <w:proofErr w:type="spellEnd"/>
      <w:r w:rsidRPr="008E0AAB">
        <w:rPr>
          <w:rFonts w:ascii="Arial" w:eastAsiaTheme="minorEastAsia" w:hAnsi="Arial" w:cs="Arial"/>
          <w:i/>
          <w:iCs/>
          <w:color w:val="000000" w:themeColor="text1"/>
          <w:kern w:val="24"/>
          <w:sz w:val="22"/>
          <w:szCs w:val="22"/>
          <w:lang w:val="nl-NL"/>
        </w:rPr>
        <w:t xml:space="preserve"> </w:t>
      </w:r>
    </w:p>
    <w:p w14:paraId="01C6EEC7" w14:textId="77777777" w:rsidR="009A5615" w:rsidRPr="008E0AAB" w:rsidRDefault="009A5615" w:rsidP="009A5615">
      <w:pPr>
        <w:pStyle w:val="Normaalweb"/>
        <w:spacing w:before="96" w:beforeAutospacing="0" w:after="0" w:afterAutospacing="0"/>
        <w:rPr>
          <w:rFonts w:ascii="Arial" w:hAnsi="Arial" w:cs="Arial"/>
          <w:sz w:val="22"/>
          <w:szCs w:val="22"/>
          <w:lang w:val="nl-NL"/>
        </w:rPr>
      </w:pPr>
    </w:p>
    <w:p w14:paraId="01C6EEC8" w14:textId="77777777" w:rsidR="00D91AE8" w:rsidRPr="008E0AAB" w:rsidRDefault="00D91AE8" w:rsidP="008E54B9">
      <w:pPr>
        <w:pStyle w:val="Normaalweb"/>
        <w:numPr>
          <w:ilvl w:val="0"/>
          <w:numId w:val="11"/>
        </w:numPr>
        <w:spacing w:before="96" w:beforeAutospacing="0" w:after="0" w:afterAutospacing="0"/>
        <w:rPr>
          <w:rFonts w:ascii="Arial" w:eastAsiaTheme="minorEastAsia" w:hAnsi="Arial" w:cs="Arial"/>
          <w:color w:val="000000" w:themeColor="text1"/>
          <w:kern w:val="24"/>
          <w:sz w:val="22"/>
          <w:szCs w:val="22"/>
          <w:lang w:val="nl-NL"/>
        </w:rPr>
      </w:pPr>
      <w:r w:rsidRPr="008E0AAB">
        <w:rPr>
          <w:rFonts w:ascii="Arial" w:eastAsiaTheme="minorEastAsia" w:hAnsi="Arial" w:cs="Arial"/>
          <w:color w:val="000000" w:themeColor="text1"/>
          <w:kern w:val="24"/>
          <w:sz w:val="22"/>
          <w:szCs w:val="22"/>
          <w:lang w:val="nl-NL"/>
        </w:rPr>
        <w:t xml:space="preserve">Het geven van </w:t>
      </w:r>
      <w:proofErr w:type="spellStart"/>
      <w:r w:rsidRPr="008E0AAB">
        <w:rPr>
          <w:rFonts w:ascii="Arial" w:eastAsiaTheme="minorEastAsia" w:hAnsi="Arial" w:cs="Arial"/>
          <w:color w:val="000000" w:themeColor="text1"/>
          <w:kern w:val="24"/>
          <w:sz w:val="22"/>
          <w:szCs w:val="22"/>
          <w:lang w:val="nl-NL"/>
        </w:rPr>
        <w:t>Palivizumab</w:t>
      </w:r>
      <w:proofErr w:type="spellEnd"/>
      <w:r w:rsidRPr="008E0AAB">
        <w:rPr>
          <w:rFonts w:ascii="Arial" w:eastAsiaTheme="minorEastAsia" w:hAnsi="Arial" w:cs="Arial"/>
          <w:color w:val="000000" w:themeColor="text1"/>
          <w:kern w:val="24"/>
          <w:sz w:val="22"/>
          <w:szCs w:val="22"/>
          <w:lang w:val="nl-NL"/>
        </w:rPr>
        <w:t xml:space="preserve"> wordt </w:t>
      </w:r>
      <w:r w:rsidRPr="00126D09">
        <w:rPr>
          <w:rFonts w:ascii="Arial" w:eastAsiaTheme="minorEastAsia" w:hAnsi="Arial" w:cs="Arial"/>
          <w:bCs/>
          <w:color w:val="000000" w:themeColor="text1"/>
          <w:kern w:val="24"/>
          <w:sz w:val="22"/>
          <w:szCs w:val="22"/>
          <w:lang w:val="nl-NL"/>
        </w:rPr>
        <w:t>WEL</w:t>
      </w:r>
      <w:r w:rsidR="00311B56">
        <w:rPr>
          <w:rFonts w:ascii="Arial" w:eastAsiaTheme="minorEastAsia" w:hAnsi="Arial" w:cs="Arial"/>
          <w:color w:val="000000" w:themeColor="text1"/>
          <w:kern w:val="24"/>
          <w:sz w:val="22"/>
          <w:szCs w:val="22"/>
          <w:lang w:val="nl-NL"/>
        </w:rPr>
        <w:t xml:space="preserve"> aanbevolen</w:t>
      </w:r>
      <w:r w:rsidRPr="008E0AAB">
        <w:rPr>
          <w:rFonts w:ascii="Arial" w:eastAsiaTheme="minorEastAsia" w:hAnsi="Arial" w:cs="Arial"/>
          <w:color w:val="000000" w:themeColor="text1"/>
          <w:kern w:val="24"/>
          <w:sz w:val="22"/>
          <w:szCs w:val="22"/>
          <w:lang w:val="nl-NL"/>
        </w:rPr>
        <w:t>:</w:t>
      </w:r>
    </w:p>
    <w:p w14:paraId="01C6EEC9" w14:textId="77777777" w:rsidR="00947693" w:rsidRPr="008E0AAB" w:rsidRDefault="00947693" w:rsidP="00D91AE8">
      <w:pPr>
        <w:pStyle w:val="Normaalweb"/>
        <w:spacing w:before="96" w:beforeAutospacing="0" w:after="0" w:afterAutospacing="0"/>
        <w:ind w:left="547" w:hanging="547"/>
        <w:rPr>
          <w:rFonts w:ascii="Arial" w:hAnsi="Arial" w:cs="Arial"/>
          <w:sz w:val="22"/>
          <w:szCs w:val="22"/>
          <w:lang w:val="nl-NL"/>
        </w:rPr>
      </w:pPr>
    </w:p>
    <w:p w14:paraId="01C6EECA" w14:textId="77777777" w:rsidR="009A5615" w:rsidRPr="008E0AAB" w:rsidRDefault="00D91AE8" w:rsidP="00D91AE8">
      <w:pPr>
        <w:pStyle w:val="Lijstalinea"/>
        <w:rPr>
          <w:rFonts w:ascii="Arial" w:eastAsiaTheme="minorEastAsia" w:hAnsi="Arial" w:cs="Arial"/>
          <w:color w:val="000000" w:themeColor="text1"/>
          <w:kern w:val="24"/>
          <w:sz w:val="22"/>
          <w:szCs w:val="22"/>
          <w:lang w:val="nl-NL"/>
        </w:rPr>
      </w:pPr>
      <w:r w:rsidRPr="008E0AAB">
        <w:rPr>
          <w:rFonts w:ascii="Arial" w:eastAsiaTheme="minorEastAsia" w:hAnsi="Arial" w:cs="Arial"/>
          <w:color w:val="000000" w:themeColor="text1"/>
          <w:kern w:val="24"/>
          <w:sz w:val="22"/>
          <w:szCs w:val="22"/>
          <w:lang w:val="nl-NL"/>
        </w:rPr>
        <w:t xml:space="preserve">In het </w:t>
      </w:r>
      <w:r w:rsidRPr="00890083">
        <w:rPr>
          <w:rFonts w:ascii="Arial" w:eastAsiaTheme="minorEastAsia" w:hAnsi="Arial" w:cs="Arial"/>
          <w:i/>
          <w:iCs/>
          <w:color w:val="000000" w:themeColor="text1"/>
          <w:kern w:val="24"/>
          <w:sz w:val="22"/>
          <w:szCs w:val="22"/>
          <w:u w:val="single"/>
          <w:lang w:val="nl-NL"/>
        </w:rPr>
        <w:t>eerste</w:t>
      </w:r>
      <w:r w:rsidRPr="00890083">
        <w:rPr>
          <w:rFonts w:ascii="Arial" w:eastAsiaTheme="minorEastAsia" w:hAnsi="Arial" w:cs="Arial"/>
          <w:color w:val="000000" w:themeColor="text1"/>
          <w:kern w:val="24"/>
          <w:sz w:val="22"/>
          <w:szCs w:val="22"/>
          <w:u w:val="single"/>
          <w:lang w:val="nl-NL"/>
        </w:rPr>
        <w:t xml:space="preserve"> </w:t>
      </w:r>
      <w:r w:rsidRPr="008E0AAB">
        <w:rPr>
          <w:rFonts w:ascii="Arial" w:eastAsiaTheme="minorEastAsia" w:hAnsi="Arial" w:cs="Arial"/>
          <w:color w:val="000000" w:themeColor="text1"/>
          <w:kern w:val="24"/>
          <w:sz w:val="22"/>
          <w:szCs w:val="22"/>
          <w:lang w:val="nl-NL"/>
        </w:rPr>
        <w:t>levensjaar</w:t>
      </w:r>
      <w:r w:rsidR="00E52817">
        <w:rPr>
          <w:rFonts w:ascii="Arial" w:eastAsiaTheme="minorEastAsia" w:hAnsi="Arial" w:cs="Arial"/>
          <w:color w:val="000000" w:themeColor="text1"/>
          <w:kern w:val="24"/>
          <w:sz w:val="22"/>
          <w:szCs w:val="22"/>
          <w:lang w:val="nl-NL"/>
        </w:rPr>
        <w:t xml:space="preserve"> </w:t>
      </w:r>
    </w:p>
    <w:p w14:paraId="01C6EECB" w14:textId="77777777" w:rsidR="00947693" w:rsidRPr="008E0AAB" w:rsidRDefault="009A5615" w:rsidP="00D91AE8">
      <w:pPr>
        <w:pStyle w:val="Lijstalinea"/>
        <w:rPr>
          <w:rFonts w:ascii="Arial" w:eastAsiaTheme="minorEastAsia" w:hAnsi="Arial" w:cs="Arial"/>
          <w:color w:val="000000" w:themeColor="text1"/>
          <w:kern w:val="24"/>
          <w:sz w:val="22"/>
          <w:szCs w:val="22"/>
          <w:lang w:val="nl-NL"/>
        </w:rPr>
      </w:pPr>
      <w:r w:rsidRPr="008E0AAB">
        <w:rPr>
          <w:rFonts w:ascii="Arial" w:eastAsiaTheme="minorEastAsia" w:hAnsi="Arial" w:cs="Arial"/>
          <w:color w:val="000000" w:themeColor="text1"/>
          <w:kern w:val="24"/>
          <w:sz w:val="22"/>
          <w:szCs w:val="22"/>
          <w:lang w:val="nl-NL"/>
        </w:rPr>
        <w:t>-</w:t>
      </w:r>
      <w:r w:rsidR="00890083">
        <w:rPr>
          <w:rFonts w:ascii="Arial" w:eastAsiaTheme="minorEastAsia" w:hAnsi="Arial" w:cs="Arial"/>
          <w:color w:val="000000" w:themeColor="text1"/>
          <w:kern w:val="24"/>
          <w:sz w:val="22"/>
          <w:szCs w:val="22"/>
          <w:lang w:val="nl-NL"/>
        </w:rPr>
        <w:t xml:space="preserve"> </w:t>
      </w:r>
      <w:r w:rsidR="00D91AE8" w:rsidRPr="008E0AAB">
        <w:rPr>
          <w:rFonts w:ascii="Arial" w:eastAsiaTheme="minorEastAsia" w:hAnsi="Arial" w:cs="Arial"/>
          <w:bCs/>
          <w:color w:val="000000" w:themeColor="text1"/>
          <w:kern w:val="24"/>
          <w:sz w:val="22"/>
          <w:szCs w:val="22"/>
          <w:lang w:val="nl-NL"/>
        </w:rPr>
        <w:t xml:space="preserve">prematuren &lt; 29 </w:t>
      </w:r>
      <w:proofErr w:type="spellStart"/>
      <w:r w:rsidR="00D91AE8" w:rsidRPr="008E0AAB">
        <w:rPr>
          <w:rFonts w:ascii="Arial" w:eastAsiaTheme="minorEastAsia" w:hAnsi="Arial" w:cs="Arial"/>
          <w:bCs/>
          <w:color w:val="000000" w:themeColor="text1"/>
          <w:kern w:val="24"/>
          <w:sz w:val="22"/>
          <w:szCs w:val="22"/>
          <w:lang w:val="nl-NL"/>
        </w:rPr>
        <w:t>wk</w:t>
      </w:r>
      <w:proofErr w:type="spellEnd"/>
      <w:r w:rsidR="00D91AE8" w:rsidRPr="008E0AAB">
        <w:rPr>
          <w:rFonts w:ascii="Arial" w:eastAsiaTheme="minorEastAsia" w:hAnsi="Arial" w:cs="Arial"/>
          <w:color w:val="000000" w:themeColor="text1"/>
          <w:kern w:val="24"/>
          <w:sz w:val="22"/>
          <w:szCs w:val="22"/>
          <w:lang w:val="nl-NL"/>
        </w:rPr>
        <w:t xml:space="preserve">, </w:t>
      </w:r>
      <w:r w:rsidR="004B7F0B">
        <w:rPr>
          <w:rFonts w:ascii="Arial" w:eastAsiaTheme="minorEastAsia" w:hAnsi="Arial" w:cs="Arial"/>
          <w:color w:val="000000" w:themeColor="text1"/>
          <w:kern w:val="24"/>
          <w:sz w:val="22"/>
          <w:szCs w:val="22"/>
          <w:lang w:val="nl-NL"/>
        </w:rPr>
        <w:t>met een leeftijd &lt; 1 jaar bij</w:t>
      </w:r>
      <w:r w:rsidR="004B7F0B" w:rsidRPr="008E0AAB">
        <w:rPr>
          <w:rFonts w:ascii="Arial" w:eastAsiaTheme="minorEastAsia" w:hAnsi="Arial" w:cs="Arial"/>
          <w:color w:val="000000" w:themeColor="text1"/>
          <w:kern w:val="24"/>
          <w:sz w:val="22"/>
          <w:szCs w:val="22"/>
          <w:lang w:val="nl-NL"/>
        </w:rPr>
        <w:t xml:space="preserve"> de start van RSV seizoen</w:t>
      </w:r>
    </w:p>
    <w:p w14:paraId="01C6EECC" w14:textId="77777777" w:rsidR="009A5615" w:rsidRPr="008E0AAB" w:rsidRDefault="009A5615" w:rsidP="00D91AE8">
      <w:pPr>
        <w:pStyle w:val="Lijstalinea"/>
        <w:rPr>
          <w:rFonts w:ascii="Arial" w:eastAsiaTheme="minorEastAsia" w:hAnsi="Arial" w:cs="Arial"/>
          <w:color w:val="000000" w:themeColor="text1"/>
          <w:kern w:val="24"/>
          <w:sz w:val="22"/>
          <w:szCs w:val="22"/>
          <w:lang w:val="nl-NL"/>
        </w:rPr>
      </w:pPr>
      <w:r w:rsidRPr="008E0AAB">
        <w:rPr>
          <w:rFonts w:ascii="Arial" w:eastAsiaTheme="minorEastAsia" w:hAnsi="Arial" w:cs="Arial"/>
          <w:bCs/>
          <w:iCs/>
          <w:color w:val="000000" w:themeColor="text1"/>
          <w:kern w:val="24"/>
          <w:sz w:val="22"/>
          <w:szCs w:val="22"/>
          <w:lang w:val="nl-NL"/>
        </w:rPr>
        <w:t>-</w:t>
      </w:r>
      <w:r w:rsidR="00890083">
        <w:rPr>
          <w:rFonts w:ascii="Arial" w:eastAsiaTheme="minorEastAsia" w:hAnsi="Arial" w:cs="Arial"/>
          <w:bCs/>
          <w:iCs/>
          <w:color w:val="000000" w:themeColor="text1"/>
          <w:kern w:val="24"/>
          <w:sz w:val="22"/>
          <w:szCs w:val="22"/>
          <w:lang w:val="nl-NL"/>
        </w:rPr>
        <w:t xml:space="preserve"> </w:t>
      </w:r>
      <w:r w:rsidR="00D91AE8" w:rsidRPr="008E0AAB">
        <w:rPr>
          <w:rFonts w:ascii="Arial" w:eastAsiaTheme="minorEastAsia" w:hAnsi="Arial" w:cs="Arial"/>
          <w:bCs/>
          <w:iCs/>
          <w:color w:val="000000" w:themeColor="text1"/>
          <w:kern w:val="24"/>
          <w:sz w:val="22"/>
          <w:szCs w:val="22"/>
          <w:lang w:val="nl-NL"/>
        </w:rPr>
        <w:t xml:space="preserve">prematuren &lt; 32 </w:t>
      </w:r>
      <w:proofErr w:type="spellStart"/>
      <w:r w:rsidR="00D91AE8" w:rsidRPr="008E0AAB">
        <w:rPr>
          <w:rFonts w:ascii="Arial" w:eastAsiaTheme="minorEastAsia" w:hAnsi="Arial" w:cs="Arial"/>
          <w:bCs/>
          <w:iCs/>
          <w:color w:val="000000" w:themeColor="text1"/>
          <w:kern w:val="24"/>
          <w:sz w:val="22"/>
          <w:szCs w:val="22"/>
          <w:lang w:val="nl-NL"/>
        </w:rPr>
        <w:t>wk</w:t>
      </w:r>
      <w:proofErr w:type="spellEnd"/>
      <w:r w:rsidR="00D91AE8" w:rsidRPr="008E0AAB">
        <w:rPr>
          <w:rFonts w:ascii="Arial" w:eastAsiaTheme="minorEastAsia" w:hAnsi="Arial" w:cs="Arial"/>
          <w:bCs/>
          <w:iCs/>
          <w:color w:val="000000" w:themeColor="text1"/>
          <w:kern w:val="24"/>
          <w:sz w:val="22"/>
          <w:szCs w:val="22"/>
          <w:lang w:val="nl-NL"/>
        </w:rPr>
        <w:t xml:space="preserve"> met BPD</w:t>
      </w:r>
      <w:r w:rsidR="00D91AE8" w:rsidRPr="008E0AAB">
        <w:rPr>
          <w:rFonts w:ascii="Arial" w:eastAsiaTheme="minorEastAsia" w:hAnsi="Arial" w:cs="Arial"/>
          <w:i/>
          <w:iCs/>
          <w:color w:val="000000" w:themeColor="text1"/>
          <w:kern w:val="24"/>
          <w:sz w:val="22"/>
          <w:szCs w:val="22"/>
          <w:lang w:val="nl-NL"/>
        </w:rPr>
        <w:t xml:space="preserve"> </w:t>
      </w:r>
      <w:r w:rsidR="00D91AE8" w:rsidRPr="008E0AAB">
        <w:rPr>
          <w:rFonts w:ascii="Arial" w:eastAsiaTheme="minorEastAsia" w:hAnsi="Arial" w:cs="Arial"/>
          <w:color w:val="000000" w:themeColor="text1"/>
          <w:kern w:val="24"/>
          <w:sz w:val="22"/>
          <w:szCs w:val="22"/>
          <w:lang w:val="nl-NL"/>
        </w:rPr>
        <w:t>(28 d</w:t>
      </w:r>
      <w:r w:rsidR="00890083">
        <w:rPr>
          <w:rFonts w:ascii="Arial" w:eastAsiaTheme="minorEastAsia" w:hAnsi="Arial" w:cs="Arial"/>
          <w:color w:val="000000" w:themeColor="text1"/>
          <w:kern w:val="24"/>
          <w:sz w:val="22"/>
          <w:szCs w:val="22"/>
          <w:lang w:val="nl-NL"/>
        </w:rPr>
        <w:t>a</w:t>
      </w:r>
      <w:r w:rsidR="00D91AE8" w:rsidRPr="008E0AAB">
        <w:rPr>
          <w:rFonts w:ascii="Arial" w:eastAsiaTheme="minorEastAsia" w:hAnsi="Arial" w:cs="Arial"/>
          <w:color w:val="000000" w:themeColor="text1"/>
          <w:kern w:val="24"/>
          <w:sz w:val="22"/>
          <w:szCs w:val="22"/>
          <w:lang w:val="nl-NL"/>
        </w:rPr>
        <w:t>g</w:t>
      </w:r>
      <w:r w:rsidR="00890083">
        <w:rPr>
          <w:rFonts w:ascii="Arial" w:eastAsiaTheme="minorEastAsia" w:hAnsi="Arial" w:cs="Arial"/>
          <w:color w:val="000000" w:themeColor="text1"/>
          <w:kern w:val="24"/>
          <w:sz w:val="22"/>
          <w:szCs w:val="22"/>
          <w:lang w:val="nl-NL"/>
        </w:rPr>
        <w:t xml:space="preserve">en </w:t>
      </w:r>
      <w:r w:rsidRPr="008E0AAB">
        <w:rPr>
          <w:rFonts w:ascii="Arial" w:eastAsiaTheme="minorEastAsia" w:hAnsi="Arial" w:cs="Arial"/>
          <w:color w:val="000000" w:themeColor="text1"/>
          <w:kern w:val="24"/>
          <w:sz w:val="22"/>
          <w:szCs w:val="22"/>
          <w:lang w:val="nl-NL"/>
        </w:rPr>
        <w:t>&gt; 21% Fi</w:t>
      </w:r>
      <w:r w:rsidR="00D91AE8" w:rsidRPr="008E0AAB">
        <w:rPr>
          <w:rFonts w:ascii="Arial" w:eastAsiaTheme="minorEastAsia" w:hAnsi="Arial" w:cs="Arial"/>
          <w:color w:val="000000" w:themeColor="text1"/>
          <w:kern w:val="24"/>
          <w:sz w:val="22"/>
          <w:szCs w:val="22"/>
          <w:lang w:val="nl-NL"/>
        </w:rPr>
        <w:t xml:space="preserve">O2) </w:t>
      </w:r>
    </w:p>
    <w:p w14:paraId="01C6EECD" w14:textId="77777777" w:rsidR="00D91AE8" w:rsidRPr="008E0AAB" w:rsidRDefault="009A5615" w:rsidP="00D91AE8">
      <w:pPr>
        <w:pStyle w:val="Lijstalinea"/>
        <w:rPr>
          <w:rFonts w:ascii="Arial" w:eastAsiaTheme="minorEastAsia" w:hAnsi="Arial" w:cs="Arial"/>
          <w:bCs/>
          <w:color w:val="000000" w:themeColor="text1"/>
          <w:kern w:val="24"/>
          <w:sz w:val="22"/>
          <w:szCs w:val="22"/>
          <w:lang w:val="nl-NL"/>
        </w:rPr>
      </w:pPr>
      <w:r w:rsidRPr="008E0AAB">
        <w:rPr>
          <w:rFonts w:ascii="Arial" w:eastAsiaTheme="minorEastAsia" w:hAnsi="Arial" w:cs="Arial"/>
          <w:color w:val="000000" w:themeColor="text1"/>
          <w:kern w:val="24"/>
          <w:sz w:val="22"/>
          <w:szCs w:val="22"/>
          <w:lang w:val="nl-NL"/>
        </w:rPr>
        <w:t>-</w:t>
      </w:r>
      <w:r w:rsidR="00D91AE8" w:rsidRPr="008E0AAB">
        <w:rPr>
          <w:rFonts w:ascii="Arial" w:eastAsiaTheme="minorEastAsia" w:hAnsi="Arial" w:cs="Arial"/>
          <w:color w:val="000000" w:themeColor="text1"/>
          <w:kern w:val="24"/>
          <w:sz w:val="22"/>
          <w:szCs w:val="22"/>
          <w:lang w:val="nl-NL"/>
        </w:rPr>
        <w:t xml:space="preserve"> kinderen met een </w:t>
      </w:r>
      <w:r w:rsidR="00D91AE8" w:rsidRPr="008E0AAB">
        <w:rPr>
          <w:rFonts w:ascii="Arial" w:eastAsiaTheme="minorEastAsia" w:hAnsi="Arial" w:cs="Arial"/>
          <w:bCs/>
          <w:color w:val="000000" w:themeColor="text1"/>
          <w:kern w:val="24"/>
          <w:sz w:val="22"/>
          <w:szCs w:val="22"/>
          <w:lang w:val="nl-NL"/>
        </w:rPr>
        <w:t>hemodynamisch significante CHD</w:t>
      </w:r>
    </w:p>
    <w:p w14:paraId="01C6EECE" w14:textId="77777777" w:rsidR="009A5615" w:rsidRPr="008E0AAB" w:rsidRDefault="009A5615" w:rsidP="00D91AE8">
      <w:pPr>
        <w:pStyle w:val="Lijstalinea"/>
        <w:rPr>
          <w:rFonts w:ascii="Arial" w:hAnsi="Arial" w:cs="Arial"/>
          <w:sz w:val="22"/>
          <w:szCs w:val="22"/>
          <w:lang w:val="nl-NL"/>
        </w:rPr>
      </w:pPr>
    </w:p>
    <w:p w14:paraId="01C6EECF" w14:textId="77777777" w:rsidR="004B7F0B" w:rsidRDefault="00D91AE8" w:rsidP="00D91AE8">
      <w:pPr>
        <w:pStyle w:val="Lijstalinea"/>
        <w:rPr>
          <w:rFonts w:ascii="Arial" w:eastAsiaTheme="minorEastAsia" w:hAnsi="Arial" w:cs="Arial"/>
          <w:color w:val="000000" w:themeColor="text1"/>
          <w:kern w:val="24"/>
          <w:sz w:val="22"/>
          <w:szCs w:val="22"/>
          <w:lang w:val="nl-NL"/>
        </w:rPr>
      </w:pPr>
      <w:r w:rsidRPr="008E0AAB">
        <w:rPr>
          <w:rFonts w:ascii="Arial" w:eastAsiaTheme="minorEastAsia" w:hAnsi="Arial" w:cs="Arial"/>
          <w:color w:val="000000" w:themeColor="text1"/>
          <w:kern w:val="24"/>
          <w:sz w:val="22"/>
          <w:szCs w:val="22"/>
          <w:lang w:val="nl-NL"/>
        </w:rPr>
        <w:t xml:space="preserve">In het </w:t>
      </w:r>
      <w:r w:rsidRPr="00890083">
        <w:rPr>
          <w:rFonts w:ascii="Arial" w:eastAsiaTheme="minorEastAsia" w:hAnsi="Arial" w:cs="Arial"/>
          <w:i/>
          <w:color w:val="000000" w:themeColor="text1"/>
          <w:kern w:val="24"/>
          <w:sz w:val="22"/>
          <w:szCs w:val="22"/>
          <w:u w:val="single"/>
          <w:lang w:val="nl-NL"/>
        </w:rPr>
        <w:t>tweede</w:t>
      </w:r>
      <w:r w:rsidR="004B7F0B">
        <w:rPr>
          <w:rFonts w:ascii="Arial" w:eastAsiaTheme="minorEastAsia" w:hAnsi="Arial" w:cs="Arial"/>
          <w:color w:val="000000" w:themeColor="text1"/>
          <w:kern w:val="24"/>
          <w:sz w:val="22"/>
          <w:szCs w:val="22"/>
          <w:lang w:val="nl-NL"/>
        </w:rPr>
        <w:t xml:space="preserve"> levensjaar</w:t>
      </w:r>
      <w:r w:rsidRPr="008E0AAB">
        <w:rPr>
          <w:rFonts w:ascii="Arial" w:eastAsiaTheme="minorEastAsia" w:hAnsi="Arial" w:cs="Arial"/>
          <w:color w:val="000000" w:themeColor="text1"/>
          <w:kern w:val="24"/>
          <w:sz w:val="22"/>
          <w:szCs w:val="22"/>
          <w:lang w:val="nl-NL"/>
        </w:rPr>
        <w:t>:</w:t>
      </w:r>
    </w:p>
    <w:p w14:paraId="01C6EED0" w14:textId="77777777" w:rsidR="00D91AE8" w:rsidRDefault="004B7F0B" w:rsidP="00D91AE8">
      <w:pPr>
        <w:pStyle w:val="Lijstalinea"/>
        <w:rPr>
          <w:rFonts w:ascii="Arial" w:eastAsiaTheme="minorEastAsia" w:hAnsi="Arial" w:cs="Arial"/>
          <w:color w:val="000000" w:themeColor="text1"/>
          <w:kern w:val="24"/>
          <w:sz w:val="22"/>
          <w:szCs w:val="22"/>
          <w:lang w:val="nl-NL"/>
        </w:rPr>
      </w:pPr>
      <w:r>
        <w:rPr>
          <w:rFonts w:ascii="Arial" w:eastAsiaTheme="minorEastAsia" w:hAnsi="Arial" w:cs="Arial"/>
          <w:color w:val="000000" w:themeColor="text1"/>
          <w:kern w:val="24"/>
          <w:sz w:val="22"/>
          <w:szCs w:val="22"/>
          <w:lang w:val="nl-NL"/>
        </w:rPr>
        <w:t>-</w:t>
      </w:r>
      <w:r w:rsidR="00D91AE8" w:rsidRPr="008E0AAB">
        <w:rPr>
          <w:rFonts w:ascii="Arial" w:eastAsiaTheme="minorEastAsia" w:hAnsi="Arial" w:cs="Arial"/>
          <w:bCs/>
          <w:iCs/>
          <w:color w:val="000000" w:themeColor="text1"/>
          <w:kern w:val="24"/>
          <w:sz w:val="22"/>
          <w:szCs w:val="22"/>
          <w:lang w:val="nl-NL"/>
        </w:rPr>
        <w:t xml:space="preserve">prematuren </w:t>
      </w:r>
      <w:r w:rsidR="00266F06">
        <w:rPr>
          <w:rFonts w:ascii="Arial" w:eastAsiaTheme="minorEastAsia" w:hAnsi="Arial" w:cs="Arial"/>
          <w:bCs/>
          <w:iCs/>
          <w:color w:val="000000" w:themeColor="text1"/>
          <w:kern w:val="24"/>
          <w:sz w:val="22"/>
          <w:szCs w:val="22"/>
          <w:lang w:val="nl-NL"/>
        </w:rPr>
        <w:t xml:space="preserve">&lt; 32 </w:t>
      </w:r>
      <w:proofErr w:type="spellStart"/>
      <w:r w:rsidR="00266F06">
        <w:rPr>
          <w:rFonts w:ascii="Arial" w:eastAsiaTheme="minorEastAsia" w:hAnsi="Arial" w:cs="Arial"/>
          <w:bCs/>
          <w:iCs/>
          <w:color w:val="000000" w:themeColor="text1"/>
          <w:kern w:val="24"/>
          <w:sz w:val="22"/>
          <w:szCs w:val="22"/>
          <w:lang w:val="nl-NL"/>
        </w:rPr>
        <w:t>wk</w:t>
      </w:r>
      <w:proofErr w:type="spellEnd"/>
      <w:r w:rsidR="00266F06">
        <w:rPr>
          <w:rFonts w:ascii="Arial" w:eastAsiaTheme="minorEastAsia" w:hAnsi="Arial" w:cs="Arial"/>
          <w:bCs/>
          <w:iCs/>
          <w:color w:val="000000" w:themeColor="text1"/>
          <w:kern w:val="24"/>
          <w:sz w:val="22"/>
          <w:szCs w:val="22"/>
          <w:lang w:val="nl-NL"/>
        </w:rPr>
        <w:t xml:space="preserve"> </w:t>
      </w:r>
      <w:r w:rsidR="00D91AE8" w:rsidRPr="008E0AAB">
        <w:rPr>
          <w:rFonts w:ascii="Arial" w:eastAsiaTheme="minorEastAsia" w:hAnsi="Arial" w:cs="Arial"/>
          <w:bCs/>
          <w:iCs/>
          <w:color w:val="000000" w:themeColor="text1"/>
          <w:kern w:val="24"/>
          <w:sz w:val="22"/>
          <w:szCs w:val="22"/>
          <w:lang w:val="nl-NL"/>
        </w:rPr>
        <w:t>met BPD</w:t>
      </w:r>
      <w:r w:rsidR="00D91AE8" w:rsidRPr="008E0AAB">
        <w:rPr>
          <w:rFonts w:ascii="Arial" w:eastAsiaTheme="minorEastAsia" w:hAnsi="Arial" w:cs="Arial"/>
          <w:i/>
          <w:iCs/>
          <w:color w:val="000000" w:themeColor="text1"/>
          <w:kern w:val="24"/>
          <w:sz w:val="22"/>
          <w:szCs w:val="22"/>
          <w:lang w:val="nl-NL"/>
        </w:rPr>
        <w:t xml:space="preserve"> </w:t>
      </w:r>
      <w:r w:rsidR="00D91AE8" w:rsidRPr="008E0AAB">
        <w:rPr>
          <w:rFonts w:ascii="Arial" w:eastAsiaTheme="minorEastAsia" w:hAnsi="Arial" w:cs="Arial"/>
          <w:color w:val="000000" w:themeColor="text1"/>
          <w:kern w:val="24"/>
          <w:sz w:val="22"/>
          <w:szCs w:val="22"/>
          <w:lang w:val="nl-NL"/>
        </w:rPr>
        <w:t xml:space="preserve">die de 6 </w:t>
      </w:r>
      <w:proofErr w:type="spellStart"/>
      <w:r w:rsidR="00D91AE8" w:rsidRPr="008E0AAB">
        <w:rPr>
          <w:rFonts w:ascii="Arial" w:eastAsiaTheme="minorEastAsia" w:hAnsi="Arial" w:cs="Arial"/>
          <w:color w:val="000000" w:themeColor="text1"/>
          <w:kern w:val="24"/>
          <w:sz w:val="22"/>
          <w:szCs w:val="22"/>
          <w:lang w:val="nl-NL"/>
        </w:rPr>
        <w:t>mnd</w:t>
      </w:r>
      <w:proofErr w:type="spellEnd"/>
      <w:r w:rsidR="00D91AE8" w:rsidRPr="008E0AAB">
        <w:rPr>
          <w:rFonts w:ascii="Arial" w:eastAsiaTheme="minorEastAsia" w:hAnsi="Arial" w:cs="Arial"/>
          <w:color w:val="000000" w:themeColor="text1"/>
          <w:kern w:val="24"/>
          <w:sz w:val="22"/>
          <w:szCs w:val="22"/>
          <w:lang w:val="nl-NL"/>
        </w:rPr>
        <w:t xml:space="preserve"> voorafgaande aan de start van RSV seizoen behandeld zijn met O2, diuretica, </w:t>
      </w:r>
      <w:proofErr w:type="spellStart"/>
      <w:r w:rsidR="00D91AE8" w:rsidRPr="008E0AAB">
        <w:rPr>
          <w:rFonts w:ascii="Arial" w:eastAsiaTheme="minorEastAsia" w:hAnsi="Arial" w:cs="Arial"/>
          <w:color w:val="000000" w:themeColor="text1"/>
          <w:kern w:val="24"/>
          <w:sz w:val="22"/>
          <w:szCs w:val="22"/>
          <w:lang w:val="nl-NL"/>
        </w:rPr>
        <w:t>corticosteroiden</w:t>
      </w:r>
      <w:proofErr w:type="spellEnd"/>
      <w:r w:rsidR="00D91AE8" w:rsidRPr="008E0AAB">
        <w:rPr>
          <w:rFonts w:ascii="Arial" w:eastAsiaTheme="minorEastAsia" w:hAnsi="Arial" w:cs="Arial"/>
          <w:color w:val="000000" w:themeColor="text1"/>
          <w:kern w:val="24"/>
          <w:sz w:val="22"/>
          <w:szCs w:val="22"/>
          <w:lang w:val="nl-NL"/>
        </w:rPr>
        <w:t xml:space="preserve"> en/of </w:t>
      </w:r>
      <w:proofErr w:type="spellStart"/>
      <w:r w:rsidR="00D91AE8" w:rsidRPr="008E0AAB">
        <w:rPr>
          <w:rFonts w:ascii="Arial" w:eastAsiaTheme="minorEastAsia" w:hAnsi="Arial" w:cs="Arial"/>
          <w:color w:val="000000" w:themeColor="text1"/>
          <w:kern w:val="24"/>
          <w:sz w:val="22"/>
          <w:szCs w:val="22"/>
          <w:lang w:val="nl-NL"/>
        </w:rPr>
        <w:t>bronchodilatatoren</w:t>
      </w:r>
      <w:proofErr w:type="spellEnd"/>
      <w:r w:rsidR="00D91AE8" w:rsidRPr="008E0AAB">
        <w:rPr>
          <w:rFonts w:ascii="Arial" w:eastAsiaTheme="minorEastAsia" w:hAnsi="Arial" w:cs="Arial"/>
          <w:color w:val="000000" w:themeColor="text1"/>
          <w:kern w:val="24"/>
          <w:sz w:val="22"/>
          <w:szCs w:val="22"/>
          <w:lang w:val="nl-NL"/>
        </w:rPr>
        <w:t>.</w:t>
      </w:r>
    </w:p>
    <w:p w14:paraId="01C6EED1" w14:textId="77777777" w:rsidR="001971BC" w:rsidRDefault="001971BC" w:rsidP="001971BC">
      <w:pPr>
        <w:rPr>
          <w:rFonts w:ascii="Arial" w:eastAsiaTheme="minorEastAsia" w:hAnsi="Arial" w:cs="Arial"/>
          <w:color w:val="000000" w:themeColor="text1"/>
          <w:kern w:val="24"/>
        </w:rPr>
      </w:pPr>
    </w:p>
    <w:p w14:paraId="01C6EED2" w14:textId="77777777" w:rsidR="000D0D0A" w:rsidRDefault="001971BC" w:rsidP="001971BC">
      <w:pPr>
        <w:rPr>
          <w:rFonts w:ascii="Arial" w:eastAsiaTheme="minorEastAsia" w:hAnsi="Arial" w:cs="Arial"/>
          <w:color w:val="000000" w:themeColor="text1"/>
          <w:kern w:val="24"/>
        </w:rPr>
      </w:pPr>
      <w:r>
        <w:rPr>
          <w:rFonts w:ascii="Arial" w:eastAsiaTheme="minorEastAsia" w:hAnsi="Arial" w:cs="Arial"/>
          <w:b/>
          <w:color w:val="000000" w:themeColor="text1"/>
          <w:kern w:val="24"/>
          <w:u w:val="single"/>
        </w:rPr>
        <w:t>Doel</w:t>
      </w:r>
      <w:r>
        <w:rPr>
          <w:rFonts w:ascii="Arial" w:eastAsiaTheme="minorEastAsia" w:hAnsi="Arial" w:cs="Arial"/>
          <w:color w:val="000000" w:themeColor="text1"/>
          <w:kern w:val="24"/>
        </w:rPr>
        <w:t xml:space="preserve"> van deze nieuwe aanbeveling is om te onderzoeken of wij ons in Nederland ook moeten conformeren aan deze nieuwe </w:t>
      </w:r>
      <w:r w:rsidR="00A57826">
        <w:rPr>
          <w:rFonts w:ascii="Arial" w:eastAsiaTheme="minorEastAsia" w:hAnsi="Arial" w:cs="Arial"/>
          <w:color w:val="000000" w:themeColor="text1"/>
          <w:kern w:val="24"/>
        </w:rPr>
        <w:t>Amerikaanse</w:t>
      </w:r>
      <w:r>
        <w:rPr>
          <w:rFonts w:ascii="Arial" w:eastAsiaTheme="minorEastAsia" w:hAnsi="Arial" w:cs="Arial"/>
          <w:color w:val="000000" w:themeColor="text1"/>
          <w:kern w:val="24"/>
        </w:rPr>
        <w:t xml:space="preserve"> richtlijn of dat dat wij voor een andere strategie moeten kiezen</w:t>
      </w:r>
      <w:r w:rsidRPr="00CC72C9">
        <w:rPr>
          <w:rFonts w:ascii="Arial" w:eastAsiaTheme="minorEastAsia" w:hAnsi="Arial" w:cs="Arial"/>
          <w:color w:val="000000" w:themeColor="text1"/>
          <w:kern w:val="24"/>
        </w:rPr>
        <w:t xml:space="preserve">. </w:t>
      </w:r>
      <w:r w:rsidR="00207096" w:rsidRPr="00CC72C9">
        <w:rPr>
          <w:rFonts w:ascii="Arial" w:eastAsiaTheme="minorEastAsia" w:hAnsi="Arial" w:cs="Arial"/>
          <w:color w:val="000000" w:themeColor="text1"/>
          <w:kern w:val="24"/>
        </w:rPr>
        <w:t xml:space="preserve">Wij zullen ons in deze aanbevelingen dan ook voornamelijk focussen op de groep prematuren geboren bij een amenorroeduur tussen 29 en 32 weken. </w:t>
      </w:r>
    </w:p>
    <w:p w14:paraId="01C6EED3" w14:textId="77777777" w:rsidR="00207096" w:rsidRPr="00CC72C9" w:rsidRDefault="00207096" w:rsidP="001971BC">
      <w:pPr>
        <w:rPr>
          <w:rFonts w:ascii="Arial" w:eastAsiaTheme="minorEastAsia" w:hAnsi="Arial" w:cs="Arial"/>
          <w:color w:val="000000" w:themeColor="text1"/>
          <w:kern w:val="24"/>
        </w:rPr>
      </w:pPr>
      <w:r w:rsidRPr="00CC72C9">
        <w:rPr>
          <w:rFonts w:ascii="Arial" w:eastAsiaTheme="minorEastAsia" w:hAnsi="Arial" w:cs="Arial"/>
          <w:color w:val="000000" w:themeColor="text1"/>
          <w:kern w:val="24"/>
        </w:rPr>
        <w:t xml:space="preserve">Bij prematuren &lt; 29 weken is er vooralsnog geen reden om geen </w:t>
      </w:r>
      <w:proofErr w:type="spellStart"/>
      <w:r w:rsidRPr="00CC72C9">
        <w:rPr>
          <w:rFonts w:ascii="Arial" w:eastAsiaTheme="minorEastAsia" w:hAnsi="Arial" w:cs="Arial"/>
          <w:color w:val="000000" w:themeColor="text1"/>
          <w:kern w:val="24"/>
        </w:rPr>
        <w:t>Palivizumab</w:t>
      </w:r>
      <w:proofErr w:type="spellEnd"/>
      <w:r w:rsidRPr="00CC72C9">
        <w:rPr>
          <w:rFonts w:ascii="Arial" w:eastAsiaTheme="minorEastAsia" w:hAnsi="Arial" w:cs="Arial"/>
          <w:color w:val="000000" w:themeColor="text1"/>
          <w:kern w:val="24"/>
        </w:rPr>
        <w:t xml:space="preserve"> aan te bieden. Prematuren &gt; 32 weken komen volgens de huidige richtlijn niet in aanmerking voor </w:t>
      </w:r>
      <w:proofErr w:type="spellStart"/>
      <w:r w:rsidRPr="00CC72C9">
        <w:rPr>
          <w:rFonts w:ascii="Arial" w:eastAsiaTheme="minorEastAsia" w:hAnsi="Arial" w:cs="Arial"/>
          <w:color w:val="000000" w:themeColor="text1"/>
          <w:kern w:val="24"/>
        </w:rPr>
        <w:t>Palivizumab</w:t>
      </w:r>
      <w:proofErr w:type="spellEnd"/>
      <w:r w:rsidRPr="00CC72C9">
        <w:rPr>
          <w:rFonts w:ascii="Arial" w:eastAsiaTheme="minorEastAsia" w:hAnsi="Arial" w:cs="Arial"/>
          <w:color w:val="000000" w:themeColor="text1"/>
          <w:kern w:val="24"/>
        </w:rPr>
        <w:t xml:space="preserve"> en dit blijkt ook niet kosteneffectief (Blanken 2018).</w:t>
      </w:r>
    </w:p>
    <w:p w14:paraId="01C6EED4" w14:textId="77777777" w:rsidR="00293A58" w:rsidRDefault="00293A58" w:rsidP="001971BC">
      <w:pPr>
        <w:rPr>
          <w:rFonts w:ascii="Arial" w:hAnsi="Arial" w:cs="Arial"/>
        </w:rPr>
      </w:pPr>
    </w:p>
    <w:p w14:paraId="01C6EED5" w14:textId="77777777" w:rsidR="001971BC" w:rsidRPr="001971BC" w:rsidRDefault="001971BC" w:rsidP="001971BC">
      <w:pPr>
        <w:rPr>
          <w:rFonts w:ascii="Arial" w:hAnsi="Arial" w:cs="Arial"/>
        </w:rPr>
      </w:pPr>
      <w:r w:rsidRPr="001971BC">
        <w:rPr>
          <w:rFonts w:ascii="Arial" w:hAnsi="Arial" w:cs="Arial"/>
        </w:rPr>
        <w:t xml:space="preserve">In de </w:t>
      </w:r>
      <w:proofErr w:type="spellStart"/>
      <w:r w:rsidRPr="001971BC">
        <w:rPr>
          <w:rFonts w:ascii="Arial" w:hAnsi="Arial" w:cs="Arial"/>
        </w:rPr>
        <w:t>Cochrane</w:t>
      </w:r>
      <w:proofErr w:type="spellEnd"/>
      <w:r w:rsidRPr="001971BC">
        <w:rPr>
          <w:rFonts w:ascii="Arial" w:hAnsi="Arial" w:cs="Arial"/>
        </w:rPr>
        <w:t xml:space="preserve"> van 2013 wordt vermeld dat het toepassen van </w:t>
      </w:r>
      <w:proofErr w:type="spellStart"/>
      <w:r w:rsidRPr="001971BC">
        <w:rPr>
          <w:rFonts w:ascii="Arial" w:hAnsi="Arial" w:cs="Arial"/>
        </w:rPr>
        <w:t>Palivizumab</w:t>
      </w:r>
      <w:proofErr w:type="spellEnd"/>
      <w:r w:rsidRPr="001971BC">
        <w:rPr>
          <w:rFonts w:ascii="Arial" w:hAnsi="Arial" w:cs="Arial"/>
        </w:rPr>
        <w:t xml:space="preserve"> profylaxe een significante reductie geeft van ziekenhuis opnames ten opzichte van placebo (met een RR van 0.49 (0.37-0.64)). Als echter gekeken wordt naar kosteneffectiviteit dan is er geen eenduidigheid omdat studies onderling niet goed vergelijkbaar zijn en omdat elk land zijn eigen kosten-effectiviteitsdrempels heeft.</w:t>
      </w:r>
    </w:p>
    <w:p w14:paraId="01C6EED6" w14:textId="77777777" w:rsidR="003D478D" w:rsidRPr="008E0AAB" w:rsidRDefault="003D478D" w:rsidP="00D91AE8">
      <w:pPr>
        <w:pStyle w:val="Normaalweb"/>
        <w:spacing w:before="96" w:beforeAutospacing="0" w:after="0" w:afterAutospacing="0"/>
        <w:rPr>
          <w:rFonts w:ascii="Arial" w:eastAsiaTheme="minorEastAsia" w:hAnsi="Arial" w:cs="Arial"/>
          <w:color w:val="000000" w:themeColor="text1"/>
          <w:kern w:val="24"/>
          <w:sz w:val="22"/>
          <w:szCs w:val="22"/>
          <w:lang w:val="nl-NL"/>
        </w:rPr>
      </w:pPr>
    </w:p>
    <w:p w14:paraId="01C6EED7" w14:textId="77777777" w:rsidR="00B371CE" w:rsidRPr="003B2658" w:rsidRDefault="00B371CE" w:rsidP="00D91AE8">
      <w:pPr>
        <w:pStyle w:val="Normaalweb"/>
        <w:spacing w:before="96" w:beforeAutospacing="0" w:after="0" w:afterAutospacing="0"/>
        <w:rPr>
          <w:rFonts w:ascii="Arial" w:eastAsiaTheme="minorEastAsia" w:hAnsi="Arial" w:cs="Arial"/>
          <w:b/>
          <w:color w:val="000000" w:themeColor="text1"/>
          <w:kern w:val="24"/>
          <w:sz w:val="22"/>
          <w:szCs w:val="22"/>
          <w:lang w:val="nl-NL"/>
        </w:rPr>
      </w:pPr>
      <w:r w:rsidRPr="003B2658">
        <w:rPr>
          <w:rFonts w:ascii="Arial" w:eastAsiaTheme="minorEastAsia" w:hAnsi="Arial" w:cs="Arial"/>
          <w:b/>
          <w:color w:val="000000" w:themeColor="text1"/>
          <w:kern w:val="24"/>
          <w:sz w:val="22"/>
          <w:szCs w:val="22"/>
          <w:lang w:val="nl-NL"/>
        </w:rPr>
        <w:t xml:space="preserve">De </w:t>
      </w:r>
      <w:r w:rsidR="00A57826" w:rsidRPr="003B2658">
        <w:rPr>
          <w:rFonts w:ascii="Arial" w:eastAsiaTheme="minorEastAsia" w:hAnsi="Arial" w:cs="Arial"/>
          <w:b/>
          <w:color w:val="000000" w:themeColor="text1"/>
          <w:kern w:val="24"/>
          <w:sz w:val="22"/>
          <w:szCs w:val="22"/>
          <w:lang w:val="nl-NL"/>
        </w:rPr>
        <w:t>Amerikaanse</w:t>
      </w:r>
      <w:r w:rsidR="004145AC" w:rsidRPr="003B2658">
        <w:rPr>
          <w:rFonts w:ascii="Arial" w:eastAsiaTheme="minorEastAsia" w:hAnsi="Arial" w:cs="Arial"/>
          <w:b/>
          <w:color w:val="000000" w:themeColor="text1"/>
          <w:kern w:val="24"/>
          <w:sz w:val="22"/>
          <w:szCs w:val="22"/>
          <w:lang w:val="nl-NL"/>
        </w:rPr>
        <w:t xml:space="preserve"> </w:t>
      </w:r>
      <w:r w:rsidRPr="003B2658">
        <w:rPr>
          <w:rFonts w:ascii="Arial" w:eastAsiaTheme="minorEastAsia" w:hAnsi="Arial" w:cs="Arial"/>
          <w:b/>
          <w:color w:val="000000" w:themeColor="text1"/>
          <w:kern w:val="24"/>
          <w:sz w:val="22"/>
          <w:szCs w:val="22"/>
          <w:lang w:val="nl-NL"/>
        </w:rPr>
        <w:t>richtlijn is gebas</w:t>
      </w:r>
      <w:r w:rsidR="004145AC" w:rsidRPr="003B2658">
        <w:rPr>
          <w:rFonts w:ascii="Arial" w:eastAsiaTheme="minorEastAsia" w:hAnsi="Arial" w:cs="Arial"/>
          <w:b/>
          <w:color w:val="000000" w:themeColor="text1"/>
          <w:kern w:val="24"/>
          <w:sz w:val="22"/>
          <w:szCs w:val="22"/>
          <w:lang w:val="nl-NL"/>
        </w:rPr>
        <w:t>eerd op onderstaande literatuur:</w:t>
      </w:r>
    </w:p>
    <w:p w14:paraId="01C6EED8" w14:textId="77777777" w:rsidR="00511A6B" w:rsidRPr="00085B06" w:rsidRDefault="00B371CE" w:rsidP="00085B06">
      <w:pPr>
        <w:pStyle w:val="Normaalweb"/>
        <w:numPr>
          <w:ilvl w:val="0"/>
          <w:numId w:val="9"/>
        </w:numPr>
        <w:spacing w:before="96" w:beforeAutospacing="0" w:after="0" w:afterAutospacing="0"/>
        <w:ind w:left="714" w:hanging="357"/>
        <w:rPr>
          <w:rFonts w:ascii="Arial" w:eastAsiaTheme="minorEastAsia" w:hAnsi="Arial" w:cs="Arial"/>
          <w:color w:val="000000" w:themeColor="text1"/>
          <w:kern w:val="24"/>
          <w:sz w:val="22"/>
          <w:szCs w:val="22"/>
          <w:lang w:val="nl-NL"/>
        </w:rPr>
      </w:pPr>
      <w:r w:rsidRPr="008E0AAB">
        <w:rPr>
          <w:rFonts w:ascii="Arial" w:eastAsiaTheme="minorEastAsia" w:hAnsi="Arial" w:cs="Arial"/>
          <w:color w:val="000000" w:themeColor="text1"/>
          <w:kern w:val="24"/>
          <w:sz w:val="22"/>
          <w:szCs w:val="22"/>
          <w:lang w:val="nl-NL"/>
        </w:rPr>
        <w:t>Hal</w:t>
      </w:r>
      <w:r w:rsidR="00511A6B" w:rsidRPr="008E0AAB">
        <w:rPr>
          <w:rFonts w:ascii="Arial" w:eastAsiaTheme="minorEastAsia" w:hAnsi="Arial" w:cs="Arial"/>
          <w:color w:val="000000" w:themeColor="text1"/>
          <w:kern w:val="24"/>
          <w:sz w:val="22"/>
          <w:szCs w:val="22"/>
          <w:lang w:val="nl-NL"/>
        </w:rPr>
        <w:t>l</w:t>
      </w:r>
      <w:r w:rsidRPr="008E0AAB">
        <w:rPr>
          <w:rFonts w:ascii="Arial" w:eastAsiaTheme="minorEastAsia" w:hAnsi="Arial" w:cs="Arial"/>
          <w:color w:val="000000" w:themeColor="text1"/>
          <w:kern w:val="24"/>
          <w:sz w:val="22"/>
          <w:szCs w:val="22"/>
          <w:lang w:val="nl-NL"/>
        </w:rPr>
        <w:t xml:space="preserve"> et al</w:t>
      </w:r>
      <w:r w:rsidR="006A7A3E" w:rsidRPr="008E0AAB">
        <w:rPr>
          <w:rFonts w:ascii="Arial" w:eastAsiaTheme="minorEastAsia" w:hAnsi="Arial" w:cs="Arial"/>
          <w:color w:val="000000" w:themeColor="text1"/>
          <w:kern w:val="24"/>
          <w:sz w:val="22"/>
          <w:szCs w:val="22"/>
          <w:lang w:val="nl-NL"/>
        </w:rPr>
        <w:t>.</w:t>
      </w:r>
      <w:r w:rsidR="00E52817">
        <w:rPr>
          <w:rFonts w:ascii="Arial" w:eastAsiaTheme="minorEastAsia" w:hAnsi="Arial" w:cs="Arial"/>
          <w:color w:val="000000" w:themeColor="text1"/>
          <w:kern w:val="24"/>
          <w:sz w:val="22"/>
          <w:szCs w:val="22"/>
          <w:lang w:val="nl-NL"/>
        </w:rPr>
        <w:t>(2013)</w:t>
      </w:r>
      <w:r w:rsidRPr="008E0AAB">
        <w:rPr>
          <w:rFonts w:ascii="Arial" w:eastAsiaTheme="minorEastAsia" w:hAnsi="Arial" w:cs="Arial"/>
          <w:color w:val="000000" w:themeColor="text1"/>
          <w:kern w:val="24"/>
          <w:sz w:val="22"/>
          <w:szCs w:val="22"/>
          <w:lang w:val="nl-NL"/>
        </w:rPr>
        <w:t xml:space="preserve"> vonden in een prospectieve populatie </w:t>
      </w:r>
      <w:proofErr w:type="spellStart"/>
      <w:r w:rsidRPr="008E0AAB">
        <w:rPr>
          <w:rFonts w:ascii="Arial" w:eastAsiaTheme="minorEastAsia" w:hAnsi="Arial" w:cs="Arial"/>
          <w:color w:val="000000" w:themeColor="text1"/>
          <w:kern w:val="24"/>
          <w:sz w:val="22"/>
          <w:szCs w:val="22"/>
          <w:lang w:val="nl-NL"/>
        </w:rPr>
        <w:t>ba</w:t>
      </w:r>
      <w:r w:rsidR="003D478D" w:rsidRPr="008E0AAB">
        <w:rPr>
          <w:rFonts w:ascii="Arial" w:eastAsiaTheme="minorEastAsia" w:hAnsi="Arial" w:cs="Arial"/>
          <w:color w:val="000000" w:themeColor="text1"/>
          <w:kern w:val="24"/>
          <w:sz w:val="22"/>
          <w:szCs w:val="22"/>
          <w:lang w:val="nl-NL"/>
        </w:rPr>
        <w:t>sed</w:t>
      </w:r>
      <w:proofErr w:type="spellEnd"/>
      <w:r w:rsidR="003D478D" w:rsidRPr="008E0AAB">
        <w:rPr>
          <w:rFonts w:ascii="Arial" w:eastAsiaTheme="minorEastAsia" w:hAnsi="Arial" w:cs="Arial"/>
          <w:color w:val="000000" w:themeColor="text1"/>
          <w:kern w:val="24"/>
          <w:sz w:val="22"/>
          <w:szCs w:val="22"/>
          <w:lang w:val="nl-NL"/>
        </w:rPr>
        <w:t xml:space="preserve"> studie het </w:t>
      </w:r>
      <w:r w:rsidR="009A5615" w:rsidRPr="008E0AAB">
        <w:rPr>
          <w:rFonts w:ascii="Arial" w:eastAsiaTheme="minorEastAsia" w:hAnsi="Arial" w:cs="Arial"/>
          <w:color w:val="000000" w:themeColor="text1"/>
          <w:kern w:val="24"/>
          <w:sz w:val="22"/>
          <w:szCs w:val="22"/>
          <w:lang w:val="nl-NL"/>
        </w:rPr>
        <w:t xml:space="preserve">hoogste percentage </w:t>
      </w:r>
      <w:r w:rsidRPr="008E0AAB">
        <w:rPr>
          <w:rFonts w:ascii="Arial" w:eastAsiaTheme="minorEastAsia" w:hAnsi="Arial" w:cs="Arial"/>
          <w:color w:val="000000" w:themeColor="text1"/>
          <w:kern w:val="24"/>
          <w:sz w:val="22"/>
          <w:szCs w:val="22"/>
          <w:lang w:val="nl-NL"/>
        </w:rPr>
        <w:t>ziekenhuisopname</w:t>
      </w:r>
      <w:r w:rsidR="00890083">
        <w:rPr>
          <w:rFonts w:ascii="Arial" w:eastAsiaTheme="minorEastAsia" w:hAnsi="Arial" w:cs="Arial"/>
          <w:color w:val="000000" w:themeColor="text1"/>
          <w:kern w:val="24"/>
          <w:sz w:val="22"/>
          <w:szCs w:val="22"/>
          <w:lang w:val="nl-NL"/>
        </w:rPr>
        <w:t xml:space="preserve">s bij kinderen &lt; 29 </w:t>
      </w:r>
      <w:proofErr w:type="spellStart"/>
      <w:r w:rsidR="00890083">
        <w:rPr>
          <w:rFonts w:ascii="Arial" w:eastAsiaTheme="minorEastAsia" w:hAnsi="Arial" w:cs="Arial"/>
          <w:color w:val="000000" w:themeColor="text1"/>
          <w:kern w:val="24"/>
          <w:sz w:val="22"/>
          <w:szCs w:val="22"/>
          <w:lang w:val="nl-NL"/>
        </w:rPr>
        <w:t>wk</w:t>
      </w:r>
      <w:proofErr w:type="spellEnd"/>
      <w:r w:rsidR="00890083">
        <w:rPr>
          <w:rFonts w:ascii="Arial" w:eastAsiaTheme="minorEastAsia" w:hAnsi="Arial" w:cs="Arial"/>
          <w:color w:val="000000" w:themeColor="text1"/>
          <w:kern w:val="24"/>
          <w:sz w:val="22"/>
          <w:szCs w:val="22"/>
          <w:lang w:val="nl-NL"/>
        </w:rPr>
        <w:t xml:space="preserve">. </w:t>
      </w:r>
      <w:r w:rsidRPr="008E0AAB">
        <w:rPr>
          <w:rFonts w:ascii="Arial" w:eastAsiaTheme="minorEastAsia" w:hAnsi="Arial" w:cs="Arial"/>
          <w:color w:val="000000" w:themeColor="text1"/>
          <w:kern w:val="24"/>
          <w:sz w:val="22"/>
          <w:szCs w:val="22"/>
          <w:lang w:val="nl-NL"/>
        </w:rPr>
        <w:t>Echter</w:t>
      </w:r>
      <w:r w:rsidR="00890083">
        <w:rPr>
          <w:rFonts w:ascii="Arial" w:eastAsiaTheme="minorEastAsia" w:hAnsi="Arial" w:cs="Arial"/>
          <w:color w:val="000000" w:themeColor="text1"/>
          <w:kern w:val="24"/>
          <w:sz w:val="22"/>
          <w:szCs w:val="22"/>
          <w:lang w:val="nl-NL"/>
        </w:rPr>
        <w:t>,</w:t>
      </w:r>
      <w:r w:rsidRPr="008E0AAB">
        <w:rPr>
          <w:rFonts w:ascii="Arial" w:eastAsiaTheme="minorEastAsia" w:hAnsi="Arial" w:cs="Arial"/>
          <w:color w:val="000000" w:themeColor="text1"/>
          <w:kern w:val="24"/>
          <w:sz w:val="22"/>
          <w:szCs w:val="22"/>
          <w:lang w:val="nl-NL"/>
        </w:rPr>
        <w:t xml:space="preserve"> bij een zwangerschapsduur &lt; 30 </w:t>
      </w:r>
      <w:proofErr w:type="spellStart"/>
      <w:r w:rsidRPr="008E0AAB">
        <w:rPr>
          <w:rFonts w:ascii="Arial" w:eastAsiaTheme="minorEastAsia" w:hAnsi="Arial" w:cs="Arial"/>
          <w:color w:val="000000" w:themeColor="text1"/>
          <w:kern w:val="24"/>
          <w:sz w:val="22"/>
          <w:szCs w:val="22"/>
          <w:lang w:val="nl-NL"/>
        </w:rPr>
        <w:t>wk</w:t>
      </w:r>
      <w:proofErr w:type="spellEnd"/>
      <w:r w:rsidRPr="008E0AAB">
        <w:rPr>
          <w:rFonts w:ascii="Arial" w:eastAsiaTheme="minorEastAsia" w:hAnsi="Arial" w:cs="Arial"/>
          <w:color w:val="000000" w:themeColor="text1"/>
          <w:kern w:val="24"/>
          <w:sz w:val="22"/>
          <w:szCs w:val="22"/>
          <w:lang w:val="nl-NL"/>
        </w:rPr>
        <w:t xml:space="preserve"> werd ook een hoog opname percentage gezien. </w:t>
      </w:r>
      <w:r w:rsidRPr="00085B06">
        <w:rPr>
          <w:rFonts w:ascii="Arial" w:eastAsiaTheme="minorEastAsia" w:hAnsi="Arial" w:cs="Arial"/>
          <w:color w:val="000000" w:themeColor="text1"/>
          <w:kern w:val="24"/>
          <w:sz w:val="22"/>
          <w:szCs w:val="22"/>
          <w:lang w:val="nl-NL"/>
        </w:rPr>
        <w:t xml:space="preserve">Het nadeel </w:t>
      </w:r>
      <w:r w:rsidR="00890083" w:rsidRPr="00085B06">
        <w:rPr>
          <w:rFonts w:ascii="Arial" w:eastAsiaTheme="minorEastAsia" w:hAnsi="Arial" w:cs="Arial"/>
          <w:color w:val="000000" w:themeColor="text1"/>
          <w:kern w:val="24"/>
          <w:sz w:val="22"/>
          <w:szCs w:val="22"/>
          <w:lang w:val="nl-NL"/>
        </w:rPr>
        <w:t xml:space="preserve">van deze studie </w:t>
      </w:r>
      <w:r w:rsidRPr="00085B06">
        <w:rPr>
          <w:rFonts w:ascii="Arial" w:eastAsiaTheme="minorEastAsia" w:hAnsi="Arial" w:cs="Arial"/>
          <w:color w:val="000000" w:themeColor="text1"/>
          <w:kern w:val="24"/>
          <w:sz w:val="22"/>
          <w:szCs w:val="22"/>
          <w:lang w:val="nl-NL"/>
        </w:rPr>
        <w:t xml:space="preserve">is dat het hier slechts om kleine aantallen gaat. Ook is er helaas geen </w:t>
      </w:r>
      <w:proofErr w:type="spellStart"/>
      <w:r w:rsidRPr="00085B06">
        <w:rPr>
          <w:rFonts w:ascii="Arial" w:eastAsiaTheme="minorEastAsia" w:hAnsi="Arial" w:cs="Arial"/>
          <w:color w:val="000000" w:themeColor="text1"/>
          <w:kern w:val="24"/>
          <w:sz w:val="22"/>
          <w:szCs w:val="22"/>
          <w:lang w:val="nl-NL"/>
        </w:rPr>
        <w:t>subanalyse</w:t>
      </w:r>
      <w:proofErr w:type="spellEnd"/>
      <w:r w:rsidRPr="00085B06">
        <w:rPr>
          <w:rFonts w:ascii="Arial" w:eastAsiaTheme="minorEastAsia" w:hAnsi="Arial" w:cs="Arial"/>
          <w:color w:val="000000" w:themeColor="text1"/>
          <w:kern w:val="24"/>
          <w:sz w:val="22"/>
          <w:szCs w:val="22"/>
          <w:lang w:val="nl-NL"/>
        </w:rPr>
        <w:t xml:space="preserve"> per afzonderlijke zwangerschapsweek gemaakt</w:t>
      </w:r>
      <w:r w:rsidR="009A5615" w:rsidRPr="00085B06">
        <w:rPr>
          <w:rFonts w:ascii="Arial" w:eastAsiaTheme="minorEastAsia" w:hAnsi="Arial" w:cs="Arial"/>
          <w:color w:val="000000" w:themeColor="text1"/>
          <w:kern w:val="24"/>
          <w:sz w:val="22"/>
          <w:szCs w:val="22"/>
          <w:lang w:val="nl-NL"/>
        </w:rPr>
        <w:t xml:space="preserve"> (tabel</w:t>
      </w:r>
      <w:r w:rsidR="00335F81" w:rsidRPr="00085B06">
        <w:rPr>
          <w:rFonts w:ascii="Arial" w:eastAsiaTheme="minorEastAsia" w:hAnsi="Arial" w:cs="Arial"/>
          <w:color w:val="000000" w:themeColor="text1"/>
          <w:kern w:val="24"/>
          <w:sz w:val="22"/>
          <w:szCs w:val="22"/>
          <w:lang w:val="nl-NL"/>
        </w:rPr>
        <w:t xml:space="preserve"> </w:t>
      </w:r>
      <w:r w:rsidR="009A5615" w:rsidRPr="00085B06">
        <w:rPr>
          <w:rFonts w:ascii="Arial" w:eastAsiaTheme="minorEastAsia" w:hAnsi="Arial" w:cs="Arial"/>
          <w:color w:val="000000" w:themeColor="text1"/>
          <w:kern w:val="24"/>
          <w:sz w:val="22"/>
          <w:szCs w:val="22"/>
          <w:lang w:val="nl-NL"/>
        </w:rPr>
        <w:t>1).</w:t>
      </w:r>
    </w:p>
    <w:p w14:paraId="01C6EED9" w14:textId="77777777" w:rsidR="001F1362" w:rsidRPr="000A2B7D" w:rsidRDefault="001F1362" w:rsidP="00E32054">
      <w:pPr>
        <w:pStyle w:val="Normaalweb"/>
        <w:spacing w:before="96" w:beforeAutospacing="0" w:after="0" w:afterAutospacing="0"/>
        <w:ind w:left="547" w:hanging="547"/>
        <w:rPr>
          <w:rFonts w:ascii="Arial" w:hAnsi="Arial" w:cs="Arial"/>
          <w:sz w:val="22"/>
          <w:szCs w:val="22"/>
          <w:lang w:val="nl-NL"/>
        </w:rPr>
      </w:pPr>
    </w:p>
    <w:p w14:paraId="01C6EEDA" w14:textId="77777777" w:rsidR="00033CFF" w:rsidRPr="008E0AAB" w:rsidRDefault="00B371CE">
      <w:pPr>
        <w:rPr>
          <w:rFonts w:ascii="Arial" w:hAnsi="Arial" w:cs="Arial"/>
        </w:rPr>
      </w:pPr>
      <w:r w:rsidRPr="008E0AAB">
        <w:rPr>
          <w:rFonts w:ascii="Arial" w:hAnsi="Arial" w:cs="Arial"/>
          <w:noProof/>
          <w:lang w:val="en-US"/>
        </w:rPr>
        <w:drawing>
          <wp:inline distT="0" distB="0" distL="0" distR="0" wp14:anchorId="01C6EF94" wp14:editId="01C6EF95">
            <wp:extent cx="5553075" cy="2486025"/>
            <wp:effectExtent l="0" t="0" r="9525" b="9525"/>
            <wp:docPr id="4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53075" cy="248602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01C6EEDB" w14:textId="77777777" w:rsidR="001F1362" w:rsidRPr="001F1362" w:rsidRDefault="001F1362" w:rsidP="001F1362">
      <w:pPr>
        <w:rPr>
          <w:rFonts w:ascii="Arial" w:hAnsi="Arial" w:cs="Arial"/>
        </w:rPr>
      </w:pPr>
      <w:r>
        <w:rPr>
          <w:rFonts w:ascii="Arial" w:hAnsi="Arial" w:cs="Arial"/>
        </w:rPr>
        <w:t>Daarnaast is er gekeken naar de leeftijd van opname bij een RSV infectie. Hierbij bleek de hoogste incidentie onder de leeftijd van 1 maand te zijn:</w:t>
      </w:r>
    </w:p>
    <w:p w14:paraId="01C6EEDC" w14:textId="77777777" w:rsidR="001F1362" w:rsidRPr="000A2B7D" w:rsidRDefault="001F1362" w:rsidP="001F1362">
      <w:pPr>
        <w:spacing w:line="240" w:lineRule="auto"/>
        <w:rPr>
          <w:rFonts w:ascii="Arial" w:hAnsi="Arial" w:cs="Arial"/>
          <w:lang w:val="en-US"/>
        </w:rPr>
      </w:pPr>
      <w:r w:rsidRPr="00266F06">
        <w:rPr>
          <w:rFonts w:ascii="Arial" w:hAnsi="Arial" w:cs="Arial"/>
          <w:lang w:val="en-US"/>
        </w:rPr>
        <w:t xml:space="preserve">&lt;1 </w:t>
      </w:r>
      <w:proofErr w:type="spellStart"/>
      <w:r w:rsidRPr="00266F06">
        <w:rPr>
          <w:rFonts w:ascii="Arial" w:hAnsi="Arial" w:cs="Arial"/>
          <w:lang w:val="en-US"/>
        </w:rPr>
        <w:t>mnd</w:t>
      </w:r>
      <w:proofErr w:type="spellEnd"/>
      <w:r w:rsidRPr="00266F06">
        <w:rPr>
          <w:rFonts w:ascii="Arial" w:hAnsi="Arial" w:cs="Arial"/>
          <w:lang w:val="en-US"/>
        </w:rPr>
        <w:t xml:space="preserve"> </w:t>
      </w:r>
      <w:r w:rsidRPr="00266F06">
        <w:rPr>
          <w:rFonts w:ascii="Arial" w:hAnsi="Arial" w:cs="Arial"/>
          <w:lang w:val="en-US"/>
        </w:rPr>
        <w:tab/>
      </w:r>
      <w:r w:rsidRPr="00266F06">
        <w:rPr>
          <w:rFonts w:ascii="Arial" w:hAnsi="Arial" w:cs="Arial"/>
          <w:lang w:val="en-US"/>
        </w:rPr>
        <w:tab/>
        <w:t>25.9/1000 (CI 21.3-30.8)</w:t>
      </w:r>
    </w:p>
    <w:p w14:paraId="01C6EEDD" w14:textId="77777777" w:rsidR="001F1362" w:rsidRPr="000A2B7D" w:rsidRDefault="001F1362" w:rsidP="001F1362">
      <w:pPr>
        <w:spacing w:line="240" w:lineRule="auto"/>
        <w:rPr>
          <w:rFonts w:ascii="Arial" w:hAnsi="Arial" w:cs="Arial"/>
          <w:lang w:val="en-US"/>
        </w:rPr>
      </w:pPr>
      <w:r w:rsidRPr="000A2B7D">
        <w:rPr>
          <w:rFonts w:ascii="Arial" w:hAnsi="Arial" w:cs="Arial"/>
          <w:lang w:val="en-US"/>
        </w:rPr>
        <w:t xml:space="preserve">≤ 2 </w:t>
      </w:r>
      <w:proofErr w:type="spellStart"/>
      <w:r w:rsidRPr="000A2B7D">
        <w:rPr>
          <w:rFonts w:ascii="Arial" w:hAnsi="Arial" w:cs="Arial"/>
          <w:lang w:val="en-US"/>
        </w:rPr>
        <w:t>mnd</w:t>
      </w:r>
      <w:proofErr w:type="spellEnd"/>
      <w:r w:rsidRPr="000A2B7D">
        <w:rPr>
          <w:rFonts w:ascii="Arial" w:hAnsi="Arial" w:cs="Arial"/>
          <w:lang w:val="en-US"/>
        </w:rPr>
        <w:tab/>
      </w:r>
      <w:r w:rsidRPr="000A2B7D">
        <w:rPr>
          <w:rFonts w:ascii="Arial" w:hAnsi="Arial" w:cs="Arial"/>
          <w:lang w:val="en-US"/>
        </w:rPr>
        <w:tab/>
        <w:t>17.9/1000 (CI 15.7-20.1)</w:t>
      </w:r>
    </w:p>
    <w:p w14:paraId="01C6EEDE" w14:textId="77777777" w:rsidR="001F1362" w:rsidRPr="000A2B7D" w:rsidRDefault="001F1362" w:rsidP="001F1362">
      <w:pPr>
        <w:spacing w:line="240" w:lineRule="auto"/>
        <w:rPr>
          <w:rFonts w:ascii="Arial" w:hAnsi="Arial" w:cs="Arial"/>
          <w:lang w:val="en-US"/>
        </w:rPr>
      </w:pPr>
      <w:r w:rsidRPr="000A2B7D">
        <w:rPr>
          <w:rFonts w:ascii="Arial" w:hAnsi="Arial" w:cs="Arial"/>
          <w:lang w:val="en-US"/>
        </w:rPr>
        <w:t xml:space="preserve">3-5 </w:t>
      </w:r>
      <w:proofErr w:type="spellStart"/>
      <w:r w:rsidRPr="000A2B7D">
        <w:rPr>
          <w:rFonts w:ascii="Arial" w:hAnsi="Arial" w:cs="Arial"/>
          <w:lang w:val="en-US"/>
        </w:rPr>
        <w:t>mnd</w:t>
      </w:r>
      <w:proofErr w:type="spellEnd"/>
      <w:r w:rsidRPr="000A2B7D">
        <w:rPr>
          <w:rFonts w:ascii="Arial" w:hAnsi="Arial" w:cs="Arial"/>
          <w:lang w:val="en-US"/>
        </w:rPr>
        <w:tab/>
      </w:r>
      <w:r w:rsidRPr="000A2B7D">
        <w:rPr>
          <w:rFonts w:ascii="Arial" w:hAnsi="Arial" w:cs="Arial"/>
          <w:lang w:val="en-US"/>
        </w:rPr>
        <w:tab/>
        <w:t>8.0/1000 (CI 6.6-9.5)</w:t>
      </w:r>
    </w:p>
    <w:p w14:paraId="01C6EEDF" w14:textId="77777777" w:rsidR="001F1362" w:rsidRPr="001F1362" w:rsidRDefault="001F1362" w:rsidP="001F1362">
      <w:pPr>
        <w:spacing w:line="240" w:lineRule="auto"/>
        <w:rPr>
          <w:rFonts w:ascii="Arial" w:hAnsi="Arial" w:cs="Arial"/>
        </w:rPr>
      </w:pPr>
      <w:r w:rsidRPr="001F1362">
        <w:rPr>
          <w:rFonts w:ascii="Arial" w:hAnsi="Arial" w:cs="Arial"/>
        </w:rPr>
        <w:t xml:space="preserve">6-11 </w:t>
      </w:r>
      <w:proofErr w:type="spellStart"/>
      <w:r w:rsidRPr="001F1362">
        <w:rPr>
          <w:rFonts w:ascii="Arial" w:hAnsi="Arial" w:cs="Arial"/>
        </w:rPr>
        <w:t>mnd</w:t>
      </w:r>
      <w:proofErr w:type="spellEnd"/>
      <w:r w:rsidRPr="001F1362">
        <w:rPr>
          <w:rFonts w:ascii="Arial" w:hAnsi="Arial" w:cs="Arial"/>
        </w:rPr>
        <w:tab/>
      </w:r>
      <w:r w:rsidRPr="001F1362">
        <w:rPr>
          <w:rFonts w:ascii="Arial" w:hAnsi="Arial" w:cs="Arial"/>
        </w:rPr>
        <w:tab/>
        <w:t xml:space="preserve">3.9/1000 (CI 3.2-4.7) </w:t>
      </w:r>
    </w:p>
    <w:p w14:paraId="01C6EEE0" w14:textId="77777777" w:rsidR="001F1362" w:rsidRDefault="001F1362" w:rsidP="00B371CE">
      <w:pPr>
        <w:pStyle w:val="Normaalweb"/>
        <w:spacing w:before="0" w:beforeAutospacing="0" w:after="0" w:afterAutospacing="0"/>
        <w:rPr>
          <w:rFonts w:ascii="Arial" w:hAnsi="Arial" w:cs="Arial"/>
          <w:sz w:val="22"/>
          <w:szCs w:val="22"/>
          <w:lang w:val="nl-NL"/>
        </w:rPr>
      </w:pPr>
      <w:r w:rsidRPr="001F1362">
        <w:rPr>
          <w:rFonts w:ascii="Arial" w:hAnsi="Arial" w:cs="Arial"/>
          <w:sz w:val="22"/>
          <w:szCs w:val="22"/>
          <w:lang w:val="nl-NL"/>
        </w:rPr>
        <w:t>Bij 6 maanden zit het omslagpunt. Dit komt overeen met onze huidige richtlijn van RSV profylaxe. Er werd geen verschil gezien tussen geslacht en ras op de leeftijd &lt; 6 maanden. 73% van de opnames waren in december, januari en februari, maar per land kan deze “piek” nog wel verschillen.</w:t>
      </w:r>
      <w:r>
        <w:rPr>
          <w:rFonts w:ascii="Arial" w:hAnsi="Arial" w:cs="Arial"/>
          <w:sz w:val="22"/>
          <w:szCs w:val="22"/>
          <w:lang w:val="nl-NL"/>
        </w:rPr>
        <w:t xml:space="preserve"> </w:t>
      </w:r>
    </w:p>
    <w:p w14:paraId="01C6EEE1" w14:textId="77777777" w:rsidR="001F1362" w:rsidRDefault="001F1362" w:rsidP="00B371CE">
      <w:pPr>
        <w:pStyle w:val="Normaalweb"/>
        <w:spacing w:before="0" w:beforeAutospacing="0" w:after="0" w:afterAutospacing="0"/>
        <w:rPr>
          <w:rFonts w:ascii="Arial" w:hAnsi="Arial" w:cs="Arial"/>
          <w:sz w:val="22"/>
          <w:szCs w:val="22"/>
          <w:lang w:val="nl-NL"/>
        </w:rPr>
      </w:pPr>
    </w:p>
    <w:p w14:paraId="01C6EEE2" w14:textId="77777777" w:rsidR="00B371CE" w:rsidRPr="004B7F0B" w:rsidRDefault="00B371CE" w:rsidP="00B371CE">
      <w:pPr>
        <w:pStyle w:val="Normaalweb"/>
        <w:numPr>
          <w:ilvl w:val="0"/>
          <w:numId w:val="9"/>
        </w:numPr>
        <w:spacing w:before="0" w:beforeAutospacing="0" w:after="0" w:afterAutospacing="0"/>
        <w:rPr>
          <w:rFonts w:ascii="Arial" w:eastAsiaTheme="minorEastAsia" w:hAnsi="Arial" w:cs="Arial"/>
          <w:color w:val="000000" w:themeColor="text1"/>
          <w:kern w:val="24"/>
          <w:sz w:val="22"/>
          <w:szCs w:val="22"/>
          <w:lang w:val="nl-NL"/>
        </w:rPr>
      </w:pPr>
      <w:proofErr w:type="spellStart"/>
      <w:r w:rsidRPr="008E0AAB">
        <w:rPr>
          <w:rFonts w:ascii="Arial" w:hAnsi="Arial" w:cs="Arial"/>
          <w:sz w:val="22"/>
          <w:szCs w:val="22"/>
          <w:lang w:val="nl-NL"/>
        </w:rPr>
        <w:t>Boyce</w:t>
      </w:r>
      <w:proofErr w:type="spellEnd"/>
      <w:r w:rsidRPr="008E0AAB">
        <w:rPr>
          <w:rFonts w:ascii="Arial" w:hAnsi="Arial" w:cs="Arial"/>
          <w:sz w:val="22"/>
          <w:szCs w:val="22"/>
          <w:lang w:val="nl-NL"/>
        </w:rPr>
        <w:t xml:space="preserve"> et al</w:t>
      </w:r>
      <w:r w:rsidR="00E52817">
        <w:rPr>
          <w:rFonts w:ascii="Arial" w:hAnsi="Arial" w:cs="Arial"/>
          <w:sz w:val="22"/>
          <w:szCs w:val="22"/>
          <w:lang w:val="nl-NL"/>
        </w:rPr>
        <w:t>.</w:t>
      </w:r>
      <w:r w:rsidR="004B7F0B">
        <w:rPr>
          <w:rFonts w:ascii="Arial" w:hAnsi="Arial" w:cs="Arial"/>
          <w:sz w:val="22"/>
          <w:szCs w:val="22"/>
          <w:lang w:val="nl-NL"/>
        </w:rPr>
        <w:t xml:space="preserve"> (2000)</w:t>
      </w:r>
      <w:r w:rsidRPr="008E0AAB">
        <w:rPr>
          <w:rFonts w:ascii="Arial" w:hAnsi="Arial" w:cs="Arial"/>
          <w:sz w:val="22"/>
          <w:szCs w:val="22"/>
          <w:lang w:val="nl-NL"/>
        </w:rPr>
        <w:t xml:space="preserve"> laten in een retrospectieve cohort studie zien dat</w:t>
      </w:r>
      <w:r w:rsidRPr="008E0AAB">
        <w:rPr>
          <w:rFonts w:ascii="Arial" w:hAnsi="Arial" w:cs="Arial"/>
          <w:noProof/>
          <w:sz w:val="22"/>
          <w:szCs w:val="22"/>
          <w:lang w:val="nl-NL"/>
        </w:rPr>
        <w:t xml:space="preserve"> </w:t>
      </w:r>
      <w:r w:rsidRPr="008E0AAB">
        <w:rPr>
          <w:rFonts w:ascii="Arial" w:eastAsiaTheme="minorEastAsia" w:hAnsi="Arial" w:cs="Arial"/>
          <w:color w:val="000000" w:themeColor="text1"/>
          <w:kern w:val="24"/>
          <w:sz w:val="22"/>
          <w:szCs w:val="22"/>
          <w:lang w:val="nl-NL"/>
        </w:rPr>
        <w:t>i</w:t>
      </w:r>
      <w:r w:rsidR="004966EC">
        <w:rPr>
          <w:rFonts w:ascii="Arial" w:eastAsiaTheme="minorEastAsia" w:hAnsi="Arial" w:cs="Arial"/>
          <w:color w:val="000000" w:themeColor="text1"/>
          <w:kern w:val="24"/>
          <w:sz w:val="22"/>
          <w:szCs w:val="22"/>
          <w:lang w:val="nl-NL"/>
        </w:rPr>
        <w:t>n elke risico</w:t>
      </w:r>
      <w:r w:rsidR="004B7F0B">
        <w:rPr>
          <w:rFonts w:ascii="Arial" w:eastAsiaTheme="minorEastAsia" w:hAnsi="Arial" w:cs="Arial"/>
          <w:color w:val="000000" w:themeColor="text1"/>
          <w:kern w:val="24"/>
          <w:sz w:val="22"/>
          <w:szCs w:val="22"/>
          <w:lang w:val="nl-NL"/>
        </w:rPr>
        <w:t xml:space="preserve">groep </w:t>
      </w:r>
      <w:r w:rsidRPr="004B7F0B">
        <w:rPr>
          <w:rFonts w:ascii="Arial" w:eastAsiaTheme="minorEastAsia" w:hAnsi="Arial" w:cs="Arial"/>
          <w:color w:val="000000" w:themeColor="text1"/>
          <w:kern w:val="24"/>
          <w:sz w:val="22"/>
          <w:szCs w:val="22"/>
          <w:lang w:val="nl-NL"/>
        </w:rPr>
        <w:t>RSV</w:t>
      </w:r>
      <w:r w:rsidR="004966EC" w:rsidRPr="004B7F0B">
        <w:rPr>
          <w:rFonts w:ascii="Arial" w:eastAsiaTheme="minorEastAsia" w:hAnsi="Arial" w:cs="Arial"/>
          <w:color w:val="000000" w:themeColor="text1"/>
          <w:kern w:val="24"/>
          <w:sz w:val="22"/>
          <w:szCs w:val="22"/>
          <w:lang w:val="nl-NL"/>
        </w:rPr>
        <w:t>-g</w:t>
      </w:r>
      <w:r w:rsidRPr="004B7F0B">
        <w:rPr>
          <w:rFonts w:ascii="Arial" w:eastAsiaTheme="minorEastAsia" w:hAnsi="Arial" w:cs="Arial"/>
          <w:color w:val="000000" w:themeColor="text1"/>
          <w:kern w:val="24"/>
          <w:sz w:val="22"/>
          <w:szCs w:val="22"/>
          <w:lang w:val="nl-NL"/>
        </w:rPr>
        <w:t>eassocieerde hospitalisatie het hoogst is in de eerst</w:t>
      </w:r>
      <w:r w:rsidR="00767285" w:rsidRPr="004B7F0B">
        <w:rPr>
          <w:rFonts w:ascii="Arial" w:eastAsiaTheme="minorEastAsia" w:hAnsi="Arial" w:cs="Arial"/>
          <w:color w:val="000000" w:themeColor="text1"/>
          <w:kern w:val="24"/>
          <w:sz w:val="22"/>
          <w:szCs w:val="22"/>
          <w:lang w:val="nl-NL"/>
        </w:rPr>
        <w:t>e</w:t>
      </w:r>
      <w:r w:rsidRPr="004B7F0B">
        <w:rPr>
          <w:rFonts w:ascii="Arial" w:eastAsiaTheme="minorEastAsia" w:hAnsi="Arial" w:cs="Arial"/>
          <w:color w:val="000000" w:themeColor="text1"/>
          <w:kern w:val="24"/>
          <w:sz w:val="22"/>
          <w:szCs w:val="22"/>
          <w:lang w:val="nl-NL"/>
        </w:rPr>
        <w:t xml:space="preserve"> 6 levensmaan</w:t>
      </w:r>
      <w:r w:rsidR="004B7F0B">
        <w:rPr>
          <w:rFonts w:ascii="Arial" w:eastAsiaTheme="minorEastAsia" w:hAnsi="Arial" w:cs="Arial"/>
          <w:color w:val="000000" w:themeColor="text1"/>
          <w:kern w:val="24"/>
          <w:sz w:val="22"/>
          <w:szCs w:val="22"/>
          <w:lang w:val="nl-NL"/>
        </w:rPr>
        <w:t>den. Deze</w:t>
      </w:r>
      <w:r w:rsidR="001F1362" w:rsidRPr="004B7F0B">
        <w:rPr>
          <w:rFonts w:ascii="Arial" w:eastAsiaTheme="minorEastAsia" w:hAnsi="Arial" w:cs="Arial"/>
          <w:color w:val="000000" w:themeColor="text1"/>
          <w:kern w:val="24"/>
          <w:sz w:val="22"/>
          <w:szCs w:val="22"/>
          <w:lang w:val="nl-NL"/>
        </w:rPr>
        <w:t xml:space="preserve"> </w:t>
      </w:r>
      <w:r w:rsidR="00767285" w:rsidRPr="004B7F0B">
        <w:rPr>
          <w:rFonts w:ascii="Arial" w:eastAsiaTheme="minorEastAsia" w:hAnsi="Arial" w:cs="Arial"/>
          <w:color w:val="000000" w:themeColor="text1"/>
          <w:kern w:val="24"/>
          <w:sz w:val="22"/>
          <w:szCs w:val="22"/>
          <w:lang w:val="nl-NL"/>
        </w:rPr>
        <w:t>neemt af bij een langere</w:t>
      </w:r>
      <w:r w:rsidR="009A5615" w:rsidRPr="004B7F0B">
        <w:rPr>
          <w:rFonts w:ascii="Arial" w:eastAsiaTheme="minorEastAsia" w:hAnsi="Arial" w:cs="Arial"/>
          <w:color w:val="000000" w:themeColor="text1"/>
          <w:kern w:val="24"/>
          <w:sz w:val="22"/>
          <w:szCs w:val="22"/>
          <w:lang w:val="nl-NL"/>
        </w:rPr>
        <w:t xml:space="preserve"> zwangerschapsduur</w:t>
      </w:r>
      <w:r w:rsidR="00FA3C78" w:rsidRPr="004B7F0B">
        <w:rPr>
          <w:rFonts w:ascii="Arial" w:eastAsiaTheme="minorEastAsia" w:hAnsi="Arial" w:cs="Arial"/>
          <w:color w:val="000000" w:themeColor="text1"/>
          <w:kern w:val="24"/>
          <w:sz w:val="22"/>
          <w:szCs w:val="22"/>
          <w:lang w:val="nl-NL"/>
        </w:rPr>
        <w:t xml:space="preserve"> (tabel 2)</w:t>
      </w:r>
      <w:r w:rsidR="009A5615" w:rsidRPr="004B7F0B">
        <w:rPr>
          <w:rFonts w:ascii="Arial" w:eastAsiaTheme="minorEastAsia" w:hAnsi="Arial" w:cs="Arial"/>
          <w:color w:val="000000" w:themeColor="text1"/>
          <w:kern w:val="24"/>
          <w:sz w:val="22"/>
          <w:szCs w:val="22"/>
          <w:lang w:val="nl-NL"/>
        </w:rPr>
        <w:t>.</w:t>
      </w:r>
    </w:p>
    <w:p w14:paraId="01C6EEE3" w14:textId="77777777" w:rsidR="00B371CE" w:rsidRPr="008E0AAB" w:rsidRDefault="00B371CE" w:rsidP="00B371CE">
      <w:pPr>
        <w:pStyle w:val="Normaalweb"/>
        <w:spacing w:before="0" w:beforeAutospacing="0" w:after="0" w:afterAutospacing="0"/>
        <w:rPr>
          <w:rFonts w:ascii="Arial" w:hAnsi="Arial" w:cs="Arial"/>
          <w:sz w:val="22"/>
          <w:szCs w:val="22"/>
          <w:lang w:val="nl-NL"/>
        </w:rPr>
      </w:pPr>
    </w:p>
    <w:p w14:paraId="01C6EEE4" w14:textId="77777777" w:rsidR="00335F81" w:rsidRDefault="00B371CE" w:rsidP="00CC6278">
      <w:pPr>
        <w:rPr>
          <w:rFonts w:ascii="Arial" w:hAnsi="Arial" w:cs="Arial"/>
          <w:noProof/>
        </w:rPr>
      </w:pPr>
      <w:r w:rsidRPr="008E0AAB">
        <w:rPr>
          <w:rFonts w:ascii="Arial" w:hAnsi="Arial" w:cs="Arial"/>
          <w:noProof/>
        </w:rPr>
        <w:lastRenderedPageBreak/>
        <w:t xml:space="preserve"> </w:t>
      </w:r>
      <w:r w:rsidRPr="008E0AAB">
        <w:rPr>
          <w:rFonts w:ascii="Arial" w:hAnsi="Arial" w:cs="Arial"/>
          <w:noProof/>
          <w:lang w:val="en-US"/>
        </w:rPr>
        <w:drawing>
          <wp:inline distT="0" distB="0" distL="0" distR="0" wp14:anchorId="01C6EF96" wp14:editId="01C6EF97">
            <wp:extent cx="5760720" cy="1666670"/>
            <wp:effectExtent l="0" t="0" r="0" b="0"/>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666670"/>
                    </a:xfrm>
                    <a:prstGeom prst="rect">
                      <a:avLst/>
                    </a:prstGeom>
                    <a:noFill/>
                    <a:ln>
                      <a:noFill/>
                    </a:ln>
                    <a:effectLst/>
                  </pic:spPr>
                </pic:pic>
              </a:graphicData>
            </a:graphic>
          </wp:inline>
        </w:drawing>
      </w:r>
    </w:p>
    <w:p w14:paraId="01C6EEE5" w14:textId="77777777" w:rsidR="00335F81" w:rsidRDefault="00335F81" w:rsidP="005F5128">
      <w:pPr>
        <w:pStyle w:val="Normaalweb"/>
        <w:spacing w:before="0" w:beforeAutospacing="0" w:after="0" w:afterAutospacing="0"/>
        <w:rPr>
          <w:rFonts w:ascii="Arial" w:hAnsi="Arial" w:cs="Arial"/>
          <w:noProof/>
          <w:sz w:val="22"/>
          <w:szCs w:val="22"/>
          <w:lang w:val="nl-NL"/>
        </w:rPr>
      </w:pPr>
    </w:p>
    <w:p w14:paraId="01C6EEE6" w14:textId="77777777" w:rsidR="001F1362" w:rsidRDefault="001F1362" w:rsidP="001F1362">
      <w:pPr>
        <w:pStyle w:val="Normaalweb"/>
        <w:spacing w:before="0" w:beforeAutospacing="0" w:after="0" w:afterAutospacing="0"/>
        <w:rPr>
          <w:rFonts w:ascii="Arial" w:eastAsiaTheme="minorEastAsia" w:hAnsi="Arial" w:cs="Arial"/>
          <w:color w:val="000000" w:themeColor="text1"/>
          <w:kern w:val="24"/>
          <w:sz w:val="22"/>
          <w:szCs w:val="22"/>
          <w:lang w:val="nl-NL"/>
        </w:rPr>
      </w:pPr>
      <w:r w:rsidRPr="008E0AAB">
        <w:rPr>
          <w:rFonts w:ascii="Arial" w:eastAsiaTheme="minorEastAsia" w:hAnsi="Arial" w:cs="Arial"/>
          <w:bCs/>
          <w:color w:val="000000" w:themeColor="text1"/>
          <w:kern w:val="24"/>
          <w:sz w:val="22"/>
          <w:szCs w:val="22"/>
          <w:lang w:val="nl-NL"/>
        </w:rPr>
        <w:t>Alleen</w:t>
      </w:r>
      <w:r w:rsidRPr="008E0AAB">
        <w:rPr>
          <w:rFonts w:ascii="Arial" w:eastAsiaTheme="minorEastAsia" w:hAnsi="Arial" w:cs="Arial"/>
          <w:color w:val="000000" w:themeColor="text1"/>
          <w:kern w:val="24"/>
          <w:sz w:val="22"/>
          <w:szCs w:val="22"/>
          <w:lang w:val="nl-NL"/>
        </w:rPr>
        <w:t xml:space="preserve"> bij de BPD groep (= CLD in tabel 2) is het grootste risico op RSV gerelateerde opname gedurende de eerste 2 levensjaren.</w:t>
      </w:r>
    </w:p>
    <w:p w14:paraId="01C6EEE7" w14:textId="77777777" w:rsidR="004B6D72" w:rsidRDefault="004B6D72" w:rsidP="001F1362">
      <w:pPr>
        <w:pStyle w:val="Normaalweb"/>
        <w:spacing w:before="0" w:beforeAutospacing="0" w:after="0" w:afterAutospacing="0"/>
        <w:rPr>
          <w:rFonts w:ascii="Arial" w:eastAsiaTheme="minorEastAsia" w:hAnsi="Arial" w:cs="Arial"/>
          <w:color w:val="000000" w:themeColor="text1"/>
          <w:kern w:val="24"/>
          <w:sz w:val="22"/>
          <w:szCs w:val="22"/>
          <w:lang w:val="nl-NL"/>
        </w:rPr>
      </w:pPr>
      <w:r>
        <w:rPr>
          <w:rFonts w:ascii="Arial" w:eastAsiaTheme="minorEastAsia" w:hAnsi="Arial" w:cs="Arial"/>
          <w:color w:val="000000" w:themeColor="text1"/>
          <w:kern w:val="24"/>
          <w:sz w:val="22"/>
          <w:szCs w:val="22"/>
          <w:lang w:val="nl-NL"/>
        </w:rPr>
        <w:t xml:space="preserve">Bij CHD en prematuriteit is er geen verhoogd risico </w:t>
      </w:r>
      <w:r w:rsidRPr="004B6D72">
        <w:rPr>
          <w:rFonts w:ascii="Arial" w:eastAsiaTheme="minorEastAsia" w:hAnsi="Arial" w:cs="Arial"/>
          <w:color w:val="000000" w:themeColor="text1"/>
          <w:kern w:val="24"/>
          <w:sz w:val="22"/>
          <w:szCs w:val="22"/>
          <w:u w:val="single"/>
          <w:lang w:val="nl-NL"/>
        </w:rPr>
        <w:t xml:space="preserve">na het </w:t>
      </w:r>
      <w:r w:rsidRPr="004B6D72">
        <w:rPr>
          <w:rFonts w:ascii="Arial" w:eastAsiaTheme="minorEastAsia" w:hAnsi="Arial" w:cs="Arial"/>
          <w:i/>
          <w:color w:val="000000" w:themeColor="text1"/>
          <w:kern w:val="24"/>
          <w:sz w:val="22"/>
          <w:szCs w:val="22"/>
          <w:u w:val="single"/>
          <w:lang w:val="nl-NL"/>
        </w:rPr>
        <w:t>eerste</w:t>
      </w:r>
      <w:r>
        <w:rPr>
          <w:rFonts w:ascii="Arial" w:eastAsiaTheme="minorEastAsia" w:hAnsi="Arial" w:cs="Arial"/>
          <w:color w:val="000000" w:themeColor="text1"/>
          <w:kern w:val="24"/>
          <w:sz w:val="22"/>
          <w:szCs w:val="22"/>
          <w:lang w:val="nl-NL"/>
        </w:rPr>
        <w:t xml:space="preserve"> levensjaar;</w:t>
      </w:r>
    </w:p>
    <w:p w14:paraId="01C6EEE8" w14:textId="77777777" w:rsidR="004B6D72" w:rsidRDefault="004B6D72" w:rsidP="001F1362">
      <w:pPr>
        <w:pStyle w:val="Normaalweb"/>
        <w:spacing w:before="0" w:beforeAutospacing="0" w:after="0" w:afterAutospacing="0"/>
        <w:rPr>
          <w:rFonts w:ascii="Arial" w:eastAsiaTheme="minorEastAsia" w:hAnsi="Arial" w:cs="Arial"/>
          <w:color w:val="000000" w:themeColor="text1"/>
          <w:kern w:val="24"/>
          <w:sz w:val="22"/>
          <w:szCs w:val="22"/>
          <w:lang w:val="nl-NL"/>
        </w:rPr>
      </w:pPr>
      <w:r>
        <w:rPr>
          <w:rFonts w:ascii="Arial" w:eastAsiaTheme="minorEastAsia" w:hAnsi="Arial" w:cs="Arial"/>
          <w:color w:val="000000" w:themeColor="text1"/>
          <w:kern w:val="24"/>
          <w:sz w:val="22"/>
          <w:szCs w:val="22"/>
          <w:lang w:val="nl-NL"/>
        </w:rPr>
        <w:t>92/1000 kinderen met CHD worden opgenomen gedurende het 1</w:t>
      </w:r>
      <w:r w:rsidRPr="004B6D72">
        <w:rPr>
          <w:rFonts w:ascii="Arial" w:eastAsiaTheme="minorEastAsia" w:hAnsi="Arial" w:cs="Arial"/>
          <w:color w:val="000000" w:themeColor="text1"/>
          <w:kern w:val="24"/>
          <w:sz w:val="22"/>
          <w:szCs w:val="22"/>
          <w:vertAlign w:val="superscript"/>
          <w:lang w:val="nl-NL"/>
        </w:rPr>
        <w:t>e</w:t>
      </w:r>
      <w:r>
        <w:rPr>
          <w:rFonts w:ascii="Arial" w:eastAsiaTheme="minorEastAsia" w:hAnsi="Arial" w:cs="Arial"/>
          <w:color w:val="000000" w:themeColor="text1"/>
          <w:kern w:val="24"/>
          <w:sz w:val="22"/>
          <w:szCs w:val="22"/>
          <w:lang w:val="nl-NL"/>
        </w:rPr>
        <w:t xml:space="preserve"> levensjaar en 18.2/1000 in het 2</w:t>
      </w:r>
      <w:r w:rsidRPr="004B6D72">
        <w:rPr>
          <w:rFonts w:ascii="Arial" w:eastAsiaTheme="minorEastAsia" w:hAnsi="Arial" w:cs="Arial"/>
          <w:color w:val="000000" w:themeColor="text1"/>
          <w:kern w:val="24"/>
          <w:sz w:val="22"/>
          <w:szCs w:val="22"/>
          <w:vertAlign w:val="superscript"/>
          <w:lang w:val="nl-NL"/>
        </w:rPr>
        <w:t>e</w:t>
      </w:r>
      <w:r>
        <w:rPr>
          <w:rFonts w:ascii="Arial" w:eastAsiaTheme="minorEastAsia" w:hAnsi="Arial" w:cs="Arial"/>
          <w:color w:val="000000" w:themeColor="text1"/>
          <w:kern w:val="24"/>
          <w:sz w:val="22"/>
          <w:szCs w:val="22"/>
          <w:lang w:val="nl-NL"/>
        </w:rPr>
        <w:t xml:space="preserve"> levensjaar. Dit is lager dan de low-risk opname op &lt; 6 maanden (44.1/1000).</w:t>
      </w:r>
    </w:p>
    <w:p w14:paraId="01C6EEE9" w14:textId="77777777" w:rsidR="008E54B9" w:rsidRPr="008E0AAB" w:rsidRDefault="008E54B9" w:rsidP="001F1362">
      <w:pPr>
        <w:pStyle w:val="Normaalweb"/>
        <w:spacing w:before="0" w:beforeAutospacing="0" w:after="0" w:afterAutospacing="0"/>
        <w:rPr>
          <w:rFonts w:ascii="Arial" w:eastAsiaTheme="minorEastAsia" w:hAnsi="Arial" w:cs="Arial"/>
          <w:color w:val="000000" w:themeColor="text1"/>
          <w:kern w:val="24"/>
          <w:sz w:val="22"/>
          <w:szCs w:val="22"/>
          <w:lang w:val="nl-NL"/>
        </w:rPr>
      </w:pPr>
    </w:p>
    <w:p w14:paraId="01C6EEEA" w14:textId="77777777" w:rsidR="001F1362" w:rsidRPr="003B2658" w:rsidRDefault="001F1362" w:rsidP="001F1362">
      <w:pPr>
        <w:spacing w:before="91" w:after="0" w:line="240" w:lineRule="auto"/>
        <w:rPr>
          <w:rFonts w:ascii="Arial" w:eastAsia="Times New Roman" w:hAnsi="Arial" w:cs="Arial"/>
          <w:b/>
          <w:i/>
        </w:rPr>
      </w:pPr>
      <w:r w:rsidRPr="00431AA8">
        <w:rPr>
          <w:rFonts w:ascii="Arial" w:eastAsiaTheme="minorEastAsia" w:hAnsi="Arial" w:cs="Arial"/>
          <w:b/>
          <w:bCs/>
          <w:i/>
          <w:color w:val="000000" w:themeColor="text1"/>
          <w:kern w:val="24"/>
          <w:u w:val="single"/>
        </w:rPr>
        <w:t>Conclusie</w:t>
      </w:r>
      <w:r w:rsidRPr="00431AA8">
        <w:rPr>
          <w:rFonts w:ascii="Arial" w:eastAsiaTheme="minorEastAsia" w:hAnsi="Arial" w:cs="Arial"/>
          <w:b/>
          <w:i/>
          <w:color w:val="000000" w:themeColor="text1"/>
          <w:kern w:val="24"/>
          <w:u w:val="single"/>
        </w:rPr>
        <w:t>:</w:t>
      </w:r>
      <w:r w:rsidRPr="003B2658">
        <w:rPr>
          <w:rFonts w:ascii="Arial" w:eastAsiaTheme="minorEastAsia" w:hAnsi="Arial" w:cs="Arial"/>
          <w:b/>
          <w:i/>
          <w:color w:val="000000" w:themeColor="text1"/>
          <w:kern w:val="24"/>
        </w:rPr>
        <w:t xml:space="preserve"> In het 2</w:t>
      </w:r>
      <w:r w:rsidRPr="003B2658">
        <w:rPr>
          <w:rFonts w:ascii="Arial" w:eastAsiaTheme="minorEastAsia" w:hAnsi="Arial" w:cs="Arial"/>
          <w:b/>
          <w:i/>
          <w:color w:val="000000" w:themeColor="text1"/>
          <w:kern w:val="24"/>
          <w:position w:val="11"/>
          <w:vertAlign w:val="superscript"/>
        </w:rPr>
        <w:t>e</w:t>
      </w:r>
      <w:r w:rsidR="005B3F0C">
        <w:rPr>
          <w:rFonts w:ascii="Arial" w:eastAsiaTheme="minorEastAsia" w:hAnsi="Arial" w:cs="Arial"/>
          <w:b/>
          <w:i/>
          <w:color w:val="000000" w:themeColor="text1"/>
          <w:kern w:val="24"/>
        </w:rPr>
        <w:t xml:space="preserve"> levensjaar</w:t>
      </w:r>
      <w:r w:rsidR="00311B56" w:rsidRPr="003B2658">
        <w:rPr>
          <w:rFonts w:ascii="Arial" w:eastAsiaTheme="minorEastAsia" w:hAnsi="Arial" w:cs="Arial"/>
          <w:b/>
          <w:i/>
          <w:color w:val="000000" w:themeColor="text1"/>
          <w:kern w:val="24"/>
        </w:rPr>
        <w:t xml:space="preserve"> wordt </w:t>
      </w:r>
      <w:r w:rsidRPr="003B2658">
        <w:rPr>
          <w:rFonts w:ascii="Arial" w:eastAsiaTheme="minorEastAsia" w:hAnsi="Arial" w:cs="Arial"/>
          <w:b/>
          <w:i/>
          <w:color w:val="000000" w:themeColor="text1"/>
          <w:kern w:val="24"/>
        </w:rPr>
        <w:t xml:space="preserve"> </w:t>
      </w:r>
      <w:proofErr w:type="spellStart"/>
      <w:r w:rsidRPr="003B2658">
        <w:rPr>
          <w:rFonts w:ascii="Arial" w:eastAsiaTheme="minorEastAsia" w:hAnsi="Arial" w:cs="Arial"/>
          <w:b/>
          <w:i/>
          <w:color w:val="000000" w:themeColor="text1"/>
          <w:kern w:val="24"/>
        </w:rPr>
        <w:t>Palivizumab</w:t>
      </w:r>
      <w:proofErr w:type="spellEnd"/>
      <w:r w:rsidRPr="003B2658">
        <w:rPr>
          <w:rFonts w:ascii="Arial" w:eastAsiaTheme="minorEastAsia" w:hAnsi="Arial" w:cs="Arial"/>
          <w:b/>
          <w:i/>
          <w:color w:val="000000" w:themeColor="text1"/>
          <w:kern w:val="24"/>
        </w:rPr>
        <w:t xml:space="preserve"> bij de kinderen met een hemodynamisch significante CHD</w:t>
      </w:r>
      <w:r w:rsidR="00311B56" w:rsidRPr="003B2658">
        <w:rPr>
          <w:rFonts w:ascii="Arial" w:eastAsiaTheme="minorEastAsia" w:hAnsi="Arial" w:cs="Arial"/>
          <w:b/>
          <w:i/>
          <w:color w:val="000000" w:themeColor="text1"/>
          <w:kern w:val="24"/>
        </w:rPr>
        <w:t xml:space="preserve"> niet aanbevolen</w:t>
      </w:r>
      <w:r w:rsidRPr="003B2658">
        <w:rPr>
          <w:rFonts w:ascii="Arial" w:eastAsiaTheme="minorEastAsia" w:hAnsi="Arial" w:cs="Arial"/>
          <w:b/>
          <w:i/>
          <w:color w:val="000000" w:themeColor="text1"/>
          <w:kern w:val="24"/>
        </w:rPr>
        <w:t>.</w:t>
      </w:r>
      <w:r w:rsidRPr="003B2658">
        <w:rPr>
          <w:rFonts w:ascii="Arial" w:eastAsiaTheme="minorEastAsia" w:hAnsi="Arial" w:cs="Arial"/>
          <w:b/>
          <w:i/>
          <w:color w:val="000000" w:themeColor="text1"/>
          <w:kern w:val="24"/>
        </w:rPr>
        <w:tab/>
      </w:r>
    </w:p>
    <w:p w14:paraId="01C6EEEB" w14:textId="77777777" w:rsidR="001F1362" w:rsidRDefault="001F1362" w:rsidP="005F5128">
      <w:pPr>
        <w:pStyle w:val="Normaalweb"/>
        <w:spacing w:before="0" w:beforeAutospacing="0" w:after="0" w:afterAutospacing="0"/>
        <w:rPr>
          <w:rFonts w:ascii="Arial" w:hAnsi="Arial" w:cs="Arial"/>
          <w:noProof/>
          <w:sz w:val="22"/>
          <w:szCs w:val="22"/>
          <w:lang w:val="nl-NL"/>
        </w:rPr>
      </w:pPr>
    </w:p>
    <w:p w14:paraId="01C6EEEC" w14:textId="77777777" w:rsidR="001F1362" w:rsidRDefault="001F1362" w:rsidP="005F5128">
      <w:pPr>
        <w:pStyle w:val="Normaalweb"/>
        <w:spacing w:before="0" w:beforeAutospacing="0" w:after="0" w:afterAutospacing="0"/>
        <w:rPr>
          <w:rFonts w:ascii="Arial" w:hAnsi="Arial" w:cs="Arial"/>
          <w:noProof/>
          <w:sz w:val="22"/>
          <w:szCs w:val="22"/>
          <w:lang w:val="nl-NL"/>
        </w:rPr>
      </w:pPr>
    </w:p>
    <w:p w14:paraId="01C6EEED" w14:textId="77777777" w:rsidR="005F5128" w:rsidRPr="0053573B" w:rsidRDefault="005F5128" w:rsidP="005F5128">
      <w:pPr>
        <w:pStyle w:val="Normaalweb"/>
        <w:numPr>
          <w:ilvl w:val="0"/>
          <w:numId w:val="9"/>
        </w:numPr>
        <w:spacing w:before="0" w:beforeAutospacing="0" w:after="0" w:afterAutospacing="0"/>
        <w:rPr>
          <w:rFonts w:ascii="Arial" w:eastAsiaTheme="minorEastAsia" w:hAnsi="Arial" w:cs="Arial"/>
          <w:color w:val="000000" w:themeColor="text1"/>
          <w:kern w:val="24"/>
          <w:sz w:val="22"/>
          <w:szCs w:val="22"/>
          <w:lang w:val="nl-NL"/>
        </w:rPr>
      </w:pPr>
      <w:r w:rsidRPr="008E0AAB">
        <w:rPr>
          <w:rFonts w:ascii="Arial" w:hAnsi="Arial" w:cs="Arial"/>
          <w:noProof/>
          <w:sz w:val="22"/>
          <w:szCs w:val="22"/>
          <w:lang w:val="nl-NL"/>
        </w:rPr>
        <w:t>Stevens</w:t>
      </w:r>
      <w:r w:rsidR="00FA1720">
        <w:rPr>
          <w:rFonts w:ascii="Arial" w:hAnsi="Arial" w:cs="Arial"/>
          <w:noProof/>
          <w:sz w:val="22"/>
          <w:szCs w:val="22"/>
          <w:lang w:val="nl-NL"/>
        </w:rPr>
        <w:t xml:space="preserve"> et al</w:t>
      </w:r>
      <w:r w:rsidR="004B7F0B">
        <w:rPr>
          <w:rFonts w:ascii="Arial" w:hAnsi="Arial" w:cs="Arial"/>
          <w:noProof/>
          <w:sz w:val="22"/>
          <w:szCs w:val="22"/>
          <w:lang w:val="nl-NL"/>
        </w:rPr>
        <w:t xml:space="preserve">. (2000) </w:t>
      </w:r>
      <w:r w:rsidRPr="008E0AAB">
        <w:rPr>
          <w:rFonts w:ascii="Arial" w:hAnsi="Arial" w:cs="Arial"/>
          <w:noProof/>
          <w:sz w:val="22"/>
          <w:szCs w:val="22"/>
          <w:lang w:val="nl-NL"/>
        </w:rPr>
        <w:t xml:space="preserve">laat in een historisch cohort studie zien dat de </w:t>
      </w:r>
      <w:r w:rsidR="00767285" w:rsidRPr="008E0AAB">
        <w:rPr>
          <w:rFonts w:ascii="Arial" w:hAnsi="Arial" w:cs="Arial"/>
          <w:noProof/>
          <w:sz w:val="22"/>
          <w:szCs w:val="22"/>
          <w:lang w:val="nl-NL"/>
        </w:rPr>
        <w:t>i</w:t>
      </w:r>
      <w:proofErr w:type="spellStart"/>
      <w:r w:rsidRPr="008E0AAB">
        <w:rPr>
          <w:rFonts w:ascii="Arial" w:eastAsiaTheme="minorEastAsia" w:hAnsi="Arial" w:cs="Arial"/>
          <w:color w:val="000000" w:themeColor="text1"/>
          <w:kern w:val="24"/>
          <w:sz w:val="22"/>
          <w:szCs w:val="22"/>
          <w:lang w:val="nl-NL"/>
        </w:rPr>
        <w:t>ncidentie</w:t>
      </w:r>
      <w:proofErr w:type="spellEnd"/>
      <w:r w:rsidRPr="008E0AAB">
        <w:rPr>
          <w:rFonts w:ascii="Arial" w:eastAsiaTheme="minorEastAsia" w:hAnsi="Arial" w:cs="Arial"/>
          <w:color w:val="000000" w:themeColor="text1"/>
          <w:kern w:val="24"/>
          <w:sz w:val="22"/>
          <w:szCs w:val="22"/>
          <w:lang w:val="nl-NL"/>
        </w:rPr>
        <w:t xml:space="preserve"> </w:t>
      </w:r>
      <w:r w:rsidR="00335F81">
        <w:rPr>
          <w:rFonts w:ascii="Arial" w:eastAsiaTheme="minorEastAsia" w:hAnsi="Arial" w:cs="Arial"/>
          <w:color w:val="000000" w:themeColor="text1"/>
          <w:kern w:val="24"/>
          <w:sz w:val="22"/>
          <w:szCs w:val="22"/>
          <w:lang w:val="nl-NL"/>
        </w:rPr>
        <w:t xml:space="preserve">van </w:t>
      </w:r>
      <w:r w:rsidRPr="008E0AAB">
        <w:rPr>
          <w:rFonts w:ascii="Arial" w:eastAsiaTheme="minorEastAsia" w:hAnsi="Arial" w:cs="Arial"/>
          <w:color w:val="000000" w:themeColor="text1"/>
          <w:kern w:val="24"/>
          <w:sz w:val="22"/>
          <w:szCs w:val="22"/>
          <w:lang w:val="nl-NL"/>
        </w:rPr>
        <w:t>RSV gerelateerde op</w:t>
      </w:r>
      <w:r w:rsidR="00FA3C78" w:rsidRPr="008E0AAB">
        <w:rPr>
          <w:rFonts w:ascii="Arial" w:eastAsiaTheme="minorEastAsia" w:hAnsi="Arial" w:cs="Arial"/>
          <w:color w:val="000000" w:themeColor="text1"/>
          <w:kern w:val="24"/>
          <w:sz w:val="22"/>
          <w:szCs w:val="22"/>
          <w:lang w:val="nl-NL"/>
        </w:rPr>
        <w:t>name</w:t>
      </w:r>
      <w:r w:rsidR="00767285" w:rsidRPr="008E0AAB">
        <w:rPr>
          <w:rFonts w:ascii="Arial" w:eastAsiaTheme="minorEastAsia" w:hAnsi="Arial" w:cs="Arial"/>
          <w:color w:val="000000" w:themeColor="text1"/>
          <w:kern w:val="24"/>
          <w:sz w:val="22"/>
          <w:szCs w:val="22"/>
          <w:lang w:val="nl-NL"/>
        </w:rPr>
        <w:t>s</w:t>
      </w:r>
      <w:r w:rsidR="00FA3C78" w:rsidRPr="008E0AAB">
        <w:rPr>
          <w:rFonts w:ascii="Arial" w:eastAsiaTheme="minorEastAsia" w:hAnsi="Arial" w:cs="Arial"/>
          <w:color w:val="000000" w:themeColor="text1"/>
          <w:kern w:val="24"/>
          <w:sz w:val="22"/>
          <w:szCs w:val="22"/>
          <w:lang w:val="nl-NL"/>
        </w:rPr>
        <w:t xml:space="preserve"> stijgt met afname van de zwangerschapsduur</w:t>
      </w:r>
      <w:r w:rsidR="00767285" w:rsidRPr="008E0AAB">
        <w:rPr>
          <w:rFonts w:ascii="Arial" w:eastAsiaTheme="minorEastAsia" w:hAnsi="Arial" w:cs="Arial"/>
          <w:color w:val="000000" w:themeColor="text1"/>
          <w:kern w:val="24"/>
          <w:sz w:val="22"/>
          <w:szCs w:val="22"/>
          <w:lang w:val="nl-NL"/>
        </w:rPr>
        <w:t xml:space="preserve"> </w:t>
      </w:r>
      <w:r w:rsidR="00FA3C78" w:rsidRPr="008E0AAB">
        <w:rPr>
          <w:rFonts w:ascii="Arial" w:eastAsiaTheme="minorEastAsia" w:hAnsi="Arial" w:cs="Arial"/>
          <w:color w:val="000000" w:themeColor="text1"/>
          <w:kern w:val="24"/>
          <w:sz w:val="22"/>
          <w:szCs w:val="22"/>
          <w:lang w:val="nl-NL"/>
        </w:rPr>
        <w:t>(tabel</w:t>
      </w:r>
      <w:r w:rsidR="00335F81">
        <w:rPr>
          <w:rFonts w:ascii="Arial" w:eastAsiaTheme="minorEastAsia" w:hAnsi="Arial" w:cs="Arial"/>
          <w:color w:val="000000" w:themeColor="text1"/>
          <w:kern w:val="24"/>
          <w:sz w:val="22"/>
          <w:szCs w:val="22"/>
          <w:lang w:val="nl-NL"/>
        </w:rPr>
        <w:t xml:space="preserve"> </w:t>
      </w:r>
      <w:r w:rsidR="00FA3C78" w:rsidRPr="008E0AAB">
        <w:rPr>
          <w:rFonts w:ascii="Arial" w:eastAsiaTheme="minorEastAsia" w:hAnsi="Arial" w:cs="Arial"/>
          <w:color w:val="000000" w:themeColor="text1"/>
          <w:kern w:val="24"/>
          <w:sz w:val="22"/>
          <w:szCs w:val="22"/>
          <w:lang w:val="nl-NL"/>
        </w:rPr>
        <w:t>3)</w:t>
      </w:r>
      <w:r w:rsidR="00767285" w:rsidRPr="008E0AAB">
        <w:rPr>
          <w:rFonts w:ascii="Arial" w:eastAsiaTheme="minorEastAsia" w:hAnsi="Arial" w:cs="Arial"/>
          <w:color w:val="000000" w:themeColor="text1"/>
          <w:kern w:val="24"/>
          <w:sz w:val="22"/>
          <w:szCs w:val="22"/>
          <w:lang w:val="nl-NL"/>
        </w:rPr>
        <w:t>.</w:t>
      </w:r>
    </w:p>
    <w:p w14:paraId="01C6EEEE" w14:textId="77777777" w:rsidR="00886914" w:rsidRPr="008E0AAB" w:rsidRDefault="00886914" w:rsidP="005F5128">
      <w:pPr>
        <w:pStyle w:val="Normaalweb"/>
        <w:spacing w:before="0" w:beforeAutospacing="0" w:after="0" w:afterAutospacing="0"/>
        <w:rPr>
          <w:rFonts w:ascii="Arial" w:hAnsi="Arial" w:cs="Arial"/>
          <w:sz w:val="22"/>
          <w:szCs w:val="22"/>
          <w:lang w:val="nl-NL"/>
        </w:rPr>
      </w:pPr>
    </w:p>
    <w:p w14:paraId="01C6EEEF" w14:textId="77777777" w:rsidR="005F5128" w:rsidRPr="008E0AAB" w:rsidRDefault="005F5128" w:rsidP="005F5128">
      <w:pPr>
        <w:pStyle w:val="Normaalweb"/>
        <w:spacing w:before="0" w:beforeAutospacing="0" w:after="0" w:afterAutospacing="0"/>
        <w:rPr>
          <w:rFonts w:ascii="Arial" w:hAnsi="Arial" w:cs="Arial"/>
          <w:sz w:val="22"/>
          <w:szCs w:val="22"/>
          <w:lang w:val="nl-NL"/>
        </w:rPr>
      </w:pPr>
      <w:r w:rsidRPr="008E0AAB">
        <w:rPr>
          <w:rFonts w:ascii="Arial" w:hAnsi="Arial" w:cs="Arial"/>
          <w:noProof/>
          <w:sz w:val="22"/>
          <w:szCs w:val="22"/>
        </w:rPr>
        <w:drawing>
          <wp:inline distT="0" distB="0" distL="0" distR="0" wp14:anchorId="01C6EF98" wp14:editId="01C6EF99">
            <wp:extent cx="5419725" cy="1440160"/>
            <wp:effectExtent l="0" t="0" r="0" b="8255"/>
            <wp:docPr id="81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9725" cy="144016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01C6EEF0" w14:textId="77777777" w:rsidR="00886914" w:rsidRPr="008E0AAB" w:rsidRDefault="00886914" w:rsidP="005F5128">
      <w:pPr>
        <w:rPr>
          <w:rFonts w:ascii="Arial" w:hAnsi="Arial" w:cs="Arial"/>
        </w:rPr>
      </w:pPr>
    </w:p>
    <w:p w14:paraId="01C6EEF1" w14:textId="77777777" w:rsidR="00D1501E" w:rsidRDefault="00085B06" w:rsidP="005F5128">
      <w:pPr>
        <w:rPr>
          <w:rFonts w:ascii="Arial" w:hAnsi="Arial" w:cs="Arial"/>
          <w:noProof/>
        </w:rPr>
      </w:pPr>
      <w:r>
        <w:rPr>
          <w:rFonts w:ascii="Arial" w:hAnsi="Arial" w:cs="Arial"/>
        </w:rPr>
        <w:t>In deze laatste 2</w:t>
      </w:r>
      <w:r w:rsidR="005F5128" w:rsidRPr="008E0AAB">
        <w:rPr>
          <w:rFonts w:ascii="Arial" w:hAnsi="Arial" w:cs="Arial"/>
        </w:rPr>
        <w:t xml:space="preserve"> studies is ook</w:t>
      </w:r>
      <w:r w:rsidR="005F5128" w:rsidRPr="008E0AAB">
        <w:rPr>
          <w:rFonts w:ascii="Arial" w:hAnsi="Arial" w:cs="Arial"/>
          <w:noProof/>
        </w:rPr>
        <w:t xml:space="preserve"> geen subanalyse per zwangerschapsweek gedaan.</w:t>
      </w:r>
      <w:r w:rsidR="00FA3C78" w:rsidRPr="008E0AAB">
        <w:rPr>
          <w:rFonts w:ascii="Arial" w:hAnsi="Arial" w:cs="Arial"/>
          <w:noProof/>
        </w:rPr>
        <w:t xml:space="preserve"> Daarnaast is </w:t>
      </w:r>
      <w:r w:rsidR="00767285" w:rsidRPr="008E0AAB">
        <w:rPr>
          <w:rFonts w:ascii="Arial" w:hAnsi="Arial" w:cs="Arial"/>
          <w:noProof/>
        </w:rPr>
        <w:t xml:space="preserve">de </w:t>
      </w:r>
      <w:r>
        <w:rPr>
          <w:rFonts w:ascii="Arial" w:hAnsi="Arial" w:cs="Arial"/>
          <w:noProof/>
        </w:rPr>
        <w:t>referentie</w:t>
      </w:r>
      <w:r w:rsidR="00FA3C78" w:rsidRPr="008E0AAB">
        <w:rPr>
          <w:rFonts w:ascii="Arial" w:hAnsi="Arial" w:cs="Arial"/>
          <w:noProof/>
        </w:rPr>
        <w:t>groep in de laatste studie &gt; 30-32wk</w:t>
      </w:r>
      <w:r w:rsidR="00B67090" w:rsidRPr="008E0AAB">
        <w:rPr>
          <w:rFonts w:ascii="Arial" w:hAnsi="Arial" w:cs="Arial"/>
          <w:noProof/>
        </w:rPr>
        <w:t xml:space="preserve"> waarop de p-waarden zijn berekend.</w:t>
      </w:r>
    </w:p>
    <w:p w14:paraId="01C6EEF2" w14:textId="77777777" w:rsidR="00A70E49" w:rsidRPr="00431AA8" w:rsidRDefault="00A70E49" w:rsidP="005F5128">
      <w:pPr>
        <w:rPr>
          <w:rFonts w:ascii="Arial" w:hAnsi="Arial" w:cs="Arial"/>
          <w:noProof/>
        </w:rPr>
      </w:pPr>
    </w:p>
    <w:p w14:paraId="01C6EEF3" w14:textId="77777777" w:rsidR="00247B21" w:rsidRPr="003B2658" w:rsidRDefault="00886914" w:rsidP="005F5128">
      <w:pPr>
        <w:rPr>
          <w:rFonts w:ascii="Arial" w:hAnsi="Arial" w:cs="Arial"/>
          <w:b/>
          <w:i/>
          <w:noProof/>
        </w:rPr>
      </w:pPr>
      <w:r w:rsidRPr="00431AA8">
        <w:rPr>
          <w:rFonts w:ascii="Arial" w:hAnsi="Arial" w:cs="Arial"/>
          <w:b/>
          <w:i/>
          <w:noProof/>
        </w:rPr>
        <w:t xml:space="preserve">Gezien bovenstaande </w:t>
      </w:r>
      <w:r w:rsidR="00767285" w:rsidRPr="003B2658">
        <w:rPr>
          <w:rFonts w:ascii="Arial" w:hAnsi="Arial" w:cs="Arial"/>
          <w:b/>
          <w:i/>
          <w:noProof/>
        </w:rPr>
        <w:t xml:space="preserve">concludeert de werkgroep dat er </w:t>
      </w:r>
      <w:r w:rsidR="00767285" w:rsidRPr="003B2658">
        <w:rPr>
          <w:rFonts w:ascii="Arial" w:hAnsi="Arial" w:cs="Arial"/>
          <w:b/>
          <w:i/>
          <w:noProof/>
          <w:u w:val="single"/>
        </w:rPr>
        <w:t>onvoldoende</w:t>
      </w:r>
      <w:r w:rsidRPr="003B2658">
        <w:rPr>
          <w:rFonts w:ascii="Arial" w:hAnsi="Arial" w:cs="Arial"/>
          <w:b/>
          <w:i/>
          <w:noProof/>
        </w:rPr>
        <w:t xml:space="preserve"> bewijs </w:t>
      </w:r>
      <w:r w:rsidR="00335F81" w:rsidRPr="003B2658">
        <w:rPr>
          <w:rFonts w:ascii="Arial" w:hAnsi="Arial" w:cs="Arial"/>
          <w:b/>
          <w:i/>
          <w:noProof/>
        </w:rPr>
        <w:t xml:space="preserve">is </w:t>
      </w:r>
      <w:r w:rsidR="00311B56" w:rsidRPr="003B2658">
        <w:rPr>
          <w:rFonts w:ascii="Arial" w:hAnsi="Arial" w:cs="Arial"/>
          <w:b/>
          <w:i/>
          <w:noProof/>
        </w:rPr>
        <w:t xml:space="preserve">om de grens, voor passieve immunoprofylaxe met Palivizumab, </w:t>
      </w:r>
      <w:r w:rsidRPr="003B2658">
        <w:rPr>
          <w:rFonts w:ascii="Arial" w:hAnsi="Arial" w:cs="Arial"/>
          <w:b/>
          <w:i/>
          <w:noProof/>
        </w:rPr>
        <w:t>bij 29 wk zwangerschapsduur te leggen.</w:t>
      </w:r>
    </w:p>
    <w:p w14:paraId="01C6EEF4" w14:textId="77777777" w:rsidR="00247B21" w:rsidRDefault="00247B21" w:rsidP="005F5128">
      <w:pPr>
        <w:rPr>
          <w:rFonts w:ascii="Arial" w:hAnsi="Arial" w:cs="Arial"/>
          <w:b/>
          <w:i/>
          <w:noProof/>
        </w:rPr>
      </w:pPr>
    </w:p>
    <w:p w14:paraId="01C6EEF5" w14:textId="77777777" w:rsidR="00A70E49" w:rsidRDefault="00A70E49" w:rsidP="005F5128">
      <w:pPr>
        <w:rPr>
          <w:rFonts w:ascii="Arial" w:hAnsi="Arial" w:cs="Arial"/>
          <w:noProof/>
        </w:rPr>
      </w:pPr>
    </w:p>
    <w:p w14:paraId="01C6EEF6" w14:textId="77777777" w:rsidR="00A70E49" w:rsidRDefault="00A70E49" w:rsidP="005F5128">
      <w:pPr>
        <w:rPr>
          <w:rFonts w:ascii="Arial" w:hAnsi="Arial" w:cs="Arial"/>
          <w:noProof/>
        </w:rPr>
      </w:pPr>
    </w:p>
    <w:p w14:paraId="01C6EEF7" w14:textId="77777777" w:rsidR="00D1501E" w:rsidRPr="00431AA8" w:rsidRDefault="00311B56" w:rsidP="005F5128">
      <w:pPr>
        <w:rPr>
          <w:rFonts w:ascii="Arial" w:hAnsi="Arial" w:cs="Arial"/>
          <w:b/>
          <w:i/>
          <w:noProof/>
        </w:rPr>
      </w:pPr>
      <w:r w:rsidRPr="003B2658">
        <w:rPr>
          <w:rFonts w:ascii="Arial" w:hAnsi="Arial" w:cs="Arial"/>
          <w:b/>
          <w:noProof/>
        </w:rPr>
        <w:lastRenderedPageBreak/>
        <w:t>Overige s</w:t>
      </w:r>
      <w:r w:rsidR="00104B1B" w:rsidRPr="003B2658">
        <w:rPr>
          <w:rFonts w:ascii="Arial" w:hAnsi="Arial" w:cs="Arial"/>
          <w:b/>
          <w:noProof/>
        </w:rPr>
        <w:t xml:space="preserve">tudies die niet vermeld zijn in de publicatie van de nieuwe richtlijn van </w:t>
      </w:r>
      <w:r w:rsidR="00F36CDE" w:rsidRPr="003B2658">
        <w:rPr>
          <w:rFonts w:ascii="Arial" w:hAnsi="Arial" w:cs="Arial"/>
          <w:b/>
          <w:noProof/>
        </w:rPr>
        <w:t>de</w:t>
      </w:r>
      <w:r w:rsidR="00104B1B" w:rsidRPr="003B2658">
        <w:rPr>
          <w:rFonts w:ascii="Arial" w:hAnsi="Arial" w:cs="Arial"/>
          <w:b/>
          <w:noProof/>
        </w:rPr>
        <w:t xml:space="preserve"> AAP in 2014 laten het</w:t>
      </w:r>
      <w:r w:rsidR="00126D09" w:rsidRPr="003B2658">
        <w:rPr>
          <w:rFonts w:ascii="Arial" w:hAnsi="Arial" w:cs="Arial"/>
          <w:b/>
          <w:noProof/>
        </w:rPr>
        <w:t xml:space="preserve"> </w:t>
      </w:r>
      <w:r w:rsidR="00104B1B" w:rsidRPr="003B2658">
        <w:rPr>
          <w:rFonts w:ascii="Arial" w:hAnsi="Arial" w:cs="Arial"/>
          <w:b/>
          <w:noProof/>
        </w:rPr>
        <w:t>volgende zien</w:t>
      </w:r>
      <w:r w:rsidR="00F36CDE" w:rsidRPr="003B2658">
        <w:rPr>
          <w:rFonts w:ascii="Arial" w:hAnsi="Arial" w:cs="Arial"/>
          <w:b/>
          <w:noProof/>
        </w:rPr>
        <w:t>:</w:t>
      </w:r>
    </w:p>
    <w:p w14:paraId="01C6EEF8" w14:textId="77777777" w:rsidR="00085B06" w:rsidRDefault="00085B06" w:rsidP="00085B06">
      <w:pPr>
        <w:pStyle w:val="Lijstalinea"/>
        <w:numPr>
          <w:ilvl w:val="0"/>
          <w:numId w:val="8"/>
        </w:numPr>
        <w:rPr>
          <w:rFonts w:ascii="Arial" w:hAnsi="Arial" w:cs="Arial"/>
          <w:noProof/>
          <w:sz w:val="22"/>
          <w:szCs w:val="22"/>
          <w:lang w:val="nl-NL"/>
        </w:rPr>
      </w:pPr>
      <w:r w:rsidRPr="000A2B7D">
        <w:rPr>
          <w:rFonts w:ascii="Arial" w:hAnsi="Arial" w:cs="Arial"/>
          <w:noProof/>
          <w:sz w:val="22"/>
          <w:szCs w:val="22"/>
          <w:lang w:val="nl-NL"/>
        </w:rPr>
        <w:t xml:space="preserve">In Frankrijk toonde een studie van Grimaldi (2007) een NNT van 6 </w:t>
      </w:r>
      <w:r w:rsidR="00FA1720" w:rsidRPr="00FA1720">
        <w:rPr>
          <w:rFonts w:ascii="Arial" w:hAnsi="Arial" w:cs="Arial"/>
          <w:sz w:val="22"/>
          <w:szCs w:val="22"/>
          <w:lang w:val="nl-NL"/>
        </w:rPr>
        <w:t>(</w:t>
      </w:r>
      <w:r w:rsidR="00FA1720">
        <w:rPr>
          <w:rFonts w:ascii="Arial" w:hAnsi="Arial" w:cs="Arial"/>
          <w:sz w:val="22"/>
          <w:szCs w:val="22"/>
          <w:lang w:val="nl-NL"/>
        </w:rPr>
        <w:t>95% CI: 4–11</w:t>
      </w:r>
      <w:r w:rsidR="00FA1720">
        <w:rPr>
          <w:rFonts w:ascii="AdvP41153C" w:hAnsi="AdvP41153C" w:cs="AdvP41153C"/>
          <w:sz w:val="21"/>
          <w:szCs w:val="21"/>
          <w:lang w:val="nl-NL"/>
        </w:rPr>
        <w:t xml:space="preserve">) </w:t>
      </w:r>
      <w:r w:rsidRPr="000A2B7D">
        <w:rPr>
          <w:rFonts w:ascii="Arial" w:hAnsi="Arial" w:cs="Arial"/>
          <w:noProof/>
          <w:sz w:val="22"/>
          <w:szCs w:val="22"/>
          <w:lang w:val="nl-NL"/>
        </w:rPr>
        <w:t xml:space="preserve">bij </w:t>
      </w:r>
      <w:r w:rsidRPr="00FA1720">
        <w:rPr>
          <w:rFonts w:ascii="Arial" w:hAnsi="Arial" w:cs="Arial"/>
          <w:noProof/>
          <w:sz w:val="22"/>
          <w:szCs w:val="22"/>
          <w:lang w:val="nl-NL"/>
        </w:rPr>
        <w:t xml:space="preserve">prematuriteit </w:t>
      </w:r>
      <w:r w:rsidRPr="000A2B7D">
        <w:rPr>
          <w:rFonts w:ascii="Arial" w:hAnsi="Arial" w:cs="Arial"/>
          <w:noProof/>
          <w:sz w:val="22"/>
          <w:szCs w:val="22"/>
          <w:u w:val="single"/>
          <w:lang w:val="nl-NL"/>
        </w:rPr>
        <w:t xml:space="preserve">&lt; </w:t>
      </w:r>
      <w:r w:rsidRPr="00FA1720">
        <w:rPr>
          <w:rFonts w:ascii="Arial" w:hAnsi="Arial" w:cs="Arial"/>
          <w:noProof/>
          <w:sz w:val="22"/>
          <w:szCs w:val="22"/>
          <w:lang w:val="nl-NL"/>
        </w:rPr>
        <w:t>30 wk</w:t>
      </w:r>
      <w:r w:rsidRPr="000A2B7D">
        <w:rPr>
          <w:rFonts w:ascii="Arial" w:hAnsi="Arial" w:cs="Arial"/>
          <w:noProof/>
          <w:sz w:val="22"/>
          <w:szCs w:val="22"/>
          <w:lang w:val="nl-NL"/>
        </w:rPr>
        <w:t xml:space="preserve"> en een NNT van 13</w:t>
      </w:r>
      <w:r w:rsidR="00FA1720" w:rsidRPr="00FA1720">
        <w:rPr>
          <w:rFonts w:ascii="AdvP41153C" w:hAnsi="AdvP41153C" w:cs="AdvP41153C"/>
          <w:sz w:val="21"/>
          <w:szCs w:val="21"/>
          <w:lang w:val="nl-NL"/>
        </w:rPr>
        <w:t xml:space="preserve"> </w:t>
      </w:r>
      <w:r w:rsidR="00FA1720" w:rsidRPr="00FA1720">
        <w:rPr>
          <w:rFonts w:ascii="Arial" w:hAnsi="Arial" w:cs="Arial"/>
          <w:sz w:val="22"/>
          <w:szCs w:val="22"/>
          <w:lang w:val="nl-NL"/>
        </w:rPr>
        <w:t>(95% CI: 4–8</w:t>
      </w:r>
      <w:r w:rsidR="00FA1720">
        <w:rPr>
          <w:rFonts w:ascii="AdvP41153C" w:hAnsi="AdvP41153C" w:cs="AdvP41153C"/>
          <w:sz w:val="21"/>
          <w:szCs w:val="21"/>
          <w:lang w:val="nl-NL"/>
        </w:rPr>
        <w:t>) b</w:t>
      </w:r>
      <w:r w:rsidRPr="000A2B7D">
        <w:rPr>
          <w:rFonts w:ascii="Arial" w:hAnsi="Arial" w:cs="Arial"/>
          <w:noProof/>
          <w:sz w:val="22"/>
          <w:szCs w:val="22"/>
          <w:lang w:val="nl-NL"/>
        </w:rPr>
        <w:t xml:space="preserve">ij </w:t>
      </w:r>
      <w:r w:rsidRPr="00FA1720">
        <w:rPr>
          <w:rFonts w:ascii="Arial" w:hAnsi="Arial" w:cs="Arial"/>
          <w:noProof/>
          <w:sz w:val="22"/>
          <w:szCs w:val="22"/>
          <w:lang w:val="nl-NL"/>
        </w:rPr>
        <w:t xml:space="preserve">prematuriteit </w:t>
      </w:r>
      <w:r w:rsidRPr="00FA1720">
        <w:rPr>
          <w:rFonts w:ascii="Arial" w:hAnsi="Arial" w:cs="Arial"/>
          <w:noProof/>
          <w:sz w:val="22"/>
          <w:szCs w:val="22"/>
          <w:u w:val="single"/>
          <w:lang w:val="nl-NL"/>
        </w:rPr>
        <w:t>&lt;</w:t>
      </w:r>
      <w:r w:rsidRPr="00FA1720">
        <w:rPr>
          <w:rFonts w:ascii="Arial" w:hAnsi="Arial" w:cs="Arial"/>
          <w:noProof/>
          <w:sz w:val="22"/>
          <w:szCs w:val="22"/>
          <w:lang w:val="nl-NL"/>
        </w:rPr>
        <w:t xml:space="preserve"> 30 wk EN BPD</w:t>
      </w:r>
      <w:r w:rsidRPr="000A2B7D">
        <w:rPr>
          <w:rFonts w:ascii="Arial" w:hAnsi="Arial" w:cs="Arial"/>
          <w:noProof/>
          <w:sz w:val="22"/>
          <w:szCs w:val="22"/>
          <w:lang w:val="nl-NL"/>
        </w:rPr>
        <w:t xml:space="preserve"> om 1 hospitalisatie voor RS te voorkomen.</w:t>
      </w:r>
    </w:p>
    <w:p w14:paraId="01C6EEF9" w14:textId="77777777" w:rsidR="00886914" w:rsidRPr="00FA1720" w:rsidRDefault="00D1501E" w:rsidP="00FA1720">
      <w:pPr>
        <w:pStyle w:val="Lijstalinea"/>
        <w:numPr>
          <w:ilvl w:val="0"/>
          <w:numId w:val="8"/>
        </w:numPr>
        <w:rPr>
          <w:rFonts w:ascii="Arial" w:hAnsi="Arial" w:cs="Arial"/>
          <w:noProof/>
          <w:sz w:val="22"/>
          <w:szCs w:val="22"/>
          <w:lang w:val="nl-NL"/>
        </w:rPr>
      </w:pPr>
      <w:r w:rsidRPr="000A2B7D">
        <w:rPr>
          <w:rFonts w:ascii="Arial" w:hAnsi="Arial" w:cs="Arial"/>
          <w:noProof/>
          <w:sz w:val="22"/>
          <w:szCs w:val="22"/>
          <w:lang w:val="nl-NL"/>
        </w:rPr>
        <w:t>In Canada toon</w:t>
      </w:r>
      <w:r w:rsidR="003C1511">
        <w:rPr>
          <w:rFonts w:ascii="Arial" w:hAnsi="Arial" w:cs="Arial"/>
          <w:noProof/>
          <w:sz w:val="22"/>
          <w:szCs w:val="22"/>
          <w:lang w:val="nl-NL"/>
        </w:rPr>
        <w:t>de een studie van Robinson (2016</w:t>
      </w:r>
      <w:r w:rsidRPr="000A2B7D">
        <w:rPr>
          <w:rFonts w:ascii="Arial" w:hAnsi="Arial" w:cs="Arial"/>
          <w:noProof/>
          <w:sz w:val="22"/>
          <w:szCs w:val="22"/>
          <w:lang w:val="nl-NL"/>
        </w:rPr>
        <w:t>) e</w:t>
      </w:r>
      <w:r w:rsidR="00882814">
        <w:rPr>
          <w:rFonts w:ascii="Arial" w:hAnsi="Arial" w:cs="Arial"/>
          <w:noProof/>
          <w:sz w:val="22"/>
          <w:szCs w:val="22"/>
          <w:lang w:val="nl-NL"/>
        </w:rPr>
        <w:t xml:space="preserve">en NNT van 18 voor prematuren </w:t>
      </w:r>
      <w:r w:rsidR="00882814" w:rsidRPr="00266F06">
        <w:rPr>
          <w:rFonts w:ascii="Arial" w:hAnsi="Arial" w:cs="Arial"/>
          <w:noProof/>
          <w:color w:val="000000" w:themeColor="text1"/>
          <w:sz w:val="22"/>
          <w:szCs w:val="22"/>
          <w:u w:val="single"/>
          <w:lang w:val="nl-NL"/>
        </w:rPr>
        <w:t>&gt;</w:t>
      </w:r>
      <w:r w:rsidR="00882814" w:rsidRPr="00266F06">
        <w:rPr>
          <w:rFonts w:ascii="Arial" w:hAnsi="Arial" w:cs="Arial"/>
          <w:noProof/>
          <w:color w:val="000000" w:themeColor="text1"/>
          <w:sz w:val="22"/>
          <w:szCs w:val="22"/>
          <w:lang w:val="nl-NL"/>
        </w:rPr>
        <w:t xml:space="preserve"> </w:t>
      </w:r>
      <w:r w:rsidRPr="00266F06">
        <w:rPr>
          <w:rFonts w:ascii="Arial" w:hAnsi="Arial" w:cs="Arial"/>
          <w:noProof/>
          <w:color w:val="000000" w:themeColor="text1"/>
          <w:sz w:val="22"/>
          <w:szCs w:val="22"/>
          <w:lang w:val="nl-NL"/>
        </w:rPr>
        <w:t>30 weken</w:t>
      </w:r>
      <w:r w:rsidRPr="000A2B7D">
        <w:rPr>
          <w:rFonts w:ascii="Arial" w:hAnsi="Arial" w:cs="Arial"/>
          <w:noProof/>
          <w:sz w:val="22"/>
          <w:szCs w:val="22"/>
          <w:lang w:val="nl-NL"/>
        </w:rPr>
        <w:t xml:space="preserve">. </w:t>
      </w:r>
      <w:r w:rsidR="00085B06" w:rsidRPr="00FA1720">
        <w:rPr>
          <w:rFonts w:ascii="Arial" w:hAnsi="Arial" w:cs="Arial"/>
          <w:noProof/>
          <w:sz w:val="22"/>
          <w:szCs w:val="22"/>
          <w:lang w:val="nl-NL"/>
        </w:rPr>
        <w:t>De Canadezen leggen in hun update van de richtlijn in 2016 de</w:t>
      </w:r>
      <w:r w:rsidR="0053748E">
        <w:rPr>
          <w:rFonts w:ascii="Arial" w:hAnsi="Arial" w:cs="Arial"/>
          <w:noProof/>
          <w:sz w:val="22"/>
          <w:szCs w:val="22"/>
          <w:lang w:val="nl-NL"/>
        </w:rPr>
        <w:t xml:space="preserve"> grens voor passieve immunoprofylaxe </w:t>
      </w:r>
      <w:r w:rsidR="00FA1720">
        <w:rPr>
          <w:rFonts w:ascii="Arial" w:hAnsi="Arial" w:cs="Arial"/>
          <w:noProof/>
          <w:sz w:val="22"/>
          <w:szCs w:val="22"/>
          <w:lang w:val="nl-NL"/>
        </w:rPr>
        <w:t xml:space="preserve">dan ook op </w:t>
      </w:r>
      <w:r w:rsidRPr="00FA1720">
        <w:rPr>
          <w:rFonts w:ascii="Arial" w:hAnsi="Arial" w:cs="Arial"/>
          <w:noProof/>
          <w:sz w:val="22"/>
          <w:szCs w:val="22"/>
          <w:lang w:val="nl-NL"/>
        </w:rPr>
        <w:t>30 weken</w:t>
      </w:r>
      <w:r w:rsidR="00882814">
        <w:rPr>
          <w:rFonts w:ascii="Arial" w:hAnsi="Arial" w:cs="Arial"/>
          <w:noProof/>
          <w:sz w:val="22"/>
          <w:szCs w:val="22"/>
          <w:lang w:val="nl-NL"/>
        </w:rPr>
        <w:t xml:space="preserve"> (</w:t>
      </w:r>
      <w:r w:rsidR="0053748E">
        <w:rPr>
          <w:rFonts w:ascii="Arial" w:hAnsi="Arial" w:cs="Arial"/>
          <w:noProof/>
          <w:sz w:val="22"/>
          <w:szCs w:val="22"/>
          <w:lang w:val="nl-NL"/>
        </w:rPr>
        <w:t>dit houdt in</w:t>
      </w:r>
      <w:r w:rsidR="00F36CDE">
        <w:rPr>
          <w:rFonts w:ascii="Arial" w:hAnsi="Arial" w:cs="Arial"/>
          <w:noProof/>
          <w:sz w:val="22"/>
          <w:szCs w:val="22"/>
          <w:lang w:val="nl-NL"/>
        </w:rPr>
        <w:t>:</w:t>
      </w:r>
      <w:r w:rsidR="0053748E">
        <w:rPr>
          <w:rFonts w:ascii="Arial" w:hAnsi="Arial" w:cs="Arial"/>
          <w:noProof/>
          <w:sz w:val="22"/>
          <w:szCs w:val="22"/>
          <w:lang w:val="nl-NL"/>
        </w:rPr>
        <w:t xml:space="preserve"> </w:t>
      </w:r>
      <w:r w:rsidR="00882814">
        <w:rPr>
          <w:rFonts w:ascii="Arial" w:hAnsi="Arial" w:cs="Arial"/>
          <w:noProof/>
          <w:sz w:val="22"/>
          <w:szCs w:val="22"/>
          <w:lang w:val="nl-NL"/>
        </w:rPr>
        <w:t xml:space="preserve">indicatie </w:t>
      </w:r>
      <w:r w:rsidR="00A25CCB">
        <w:rPr>
          <w:rFonts w:ascii="Arial" w:hAnsi="Arial" w:cs="Arial"/>
          <w:noProof/>
          <w:sz w:val="22"/>
          <w:szCs w:val="22"/>
          <w:lang w:val="nl-NL"/>
        </w:rPr>
        <w:t xml:space="preserve">voor Palivizumab </w:t>
      </w:r>
      <w:r w:rsidR="00882814">
        <w:rPr>
          <w:rFonts w:ascii="Arial" w:hAnsi="Arial" w:cs="Arial"/>
          <w:noProof/>
          <w:sz w:val="22"/>
          <w:szCs w:val="22"/>
          <w:lang w:val="nl-NL"/>
        </w:rPr>
        <w:t>&lt; 30 wk)</w:t>
      </w:r>
      <w:r w:rsidRPr="00FA1720">
        <w:rPr>
          <w:rFonts w:ascii="Arial" w:hAnsi="Arial" w:cs="Arial"/>
          <w:noProof/>
          <w:sz w:val="22"/>
          <w:szCs w:val="22"/>
          <w:lang w:val="nl-NL"/>
        </w:rPr>
        <w:t>.</w:t>
      </w:r>
    </w:p>
    <w:p w14:paraId="01C6EEFA" w14:textId="77777777" w:rsidR="00BF447F" w:rsidRPr="005731F9" w:rsidRDefault="00D1501E">
      <w:pPr>
        <w:pStyle w:val="Lijstalinea"/>
        <w:numPr>
          <w:ilvl w:val="0"/>
          <w:numId w:val="8"/>
        </w:numPr>
        <w:rPr>
          <w:rFonts w:ascii="Arial" w:hAnsi="Arial" w:cs="Arial"/>
          <w:noProof/>
          <w:sz w:val="22"/>
          <w:szCs w:val="22"/>
          <w:lang w:val="nl-NL"/>
        </w:rPr>
      </w:pPr>
      <w:r w:rsidRPr="003B2658">
        <w:rPr>
          <w:rFonts w:ascii="Arial" w:hAnsi="Arial" w:cs="Arial"/>
          <w:noProof/>
          <w:sz w:val="22"/>
          <w:szCs w:val="22"/>
          <w:lang w:val="nl-NL"/>
        </w:rPr>
        <w:t xml:space="preserve">In </w:t>
      </w:r>
      <w:r w:rsidR="004B7F0B" w:rsidRPr="003B2658">
        <w:rPr>
          <w:rFonts w:ascii="Arial" w:hAnsi="Arial" w:cs="Arial"/>
          <w:noProof/>
          <w:sz w:val="22"/>
          <w:szCs w:val="22"/>
          <w:lang w:val="nl-NL"/>
        </w:rPr>
        <w:t>Italië werd de richtlijn in 2016</w:t>
      </w:r>
      <w:r w:rsidRPr="003B2658">
        <w:rPr>
          <w:rFonts w:ascii="Arial" w:hAnsi="Arial" w:cs="Arial"/>
          <w:noProof/>
          <w:sz w:val="22"/>
          <w:szCs w:val="22"/>
          <w:lang w:val="nl-NL"/>
        </w:rPr>
        <w:t xml:space="preserve"> aang</w:t>
      </w:r>
      <w:r w:rsidR="0053748E" w:rsidRPr="003B2658">
        <w:rPr>
          <w:rFonts w:ascii="Arial" w:hAnsi="Arial" w:cs="Arial"/>
          <w:noProof/>
          <w:sz w:val="22"/>
          <w:szCs w:val="22"/>
          <w:lang w:val="nl-NL"/>
        </w:rPr>
        <w:t>epast en de grens</w:t>
      </w:r>
      <w:r w:rsidRPr="003B2658">
        <w:rPr>
          <w:rFonts w:ascii="Arial" w:hAnsi="Arial" w:cs="Arial"/>
          <w:noProof/>
          <w:sz w:val="22"/>
          <w:szCs w:val="22"/>
          <w:lang w:val="nl-NL"/>
        </w:rPr>
        <w:t xml:space="preserve"> op 29 weken zwangerschapsduur gele</w:t>
      </w:r>
      <w:r w:rsidR="00390F72" w:rsidRPr="003B2658">
        <w:rPr>
          <w:rFonts w:ascii="Arial" w:hAnsi="Arial" w:cs="Arial"/>
          <w:noProof/>
          <w:sz w:val="22"/>
          <w:szCs w:val="22"/>
          <w:lang w:val="nl-NL"/>
        </w:rPr>
        <w:t>gd (Bollani 2015)</w:t>
      </w:r>
      <w:r w:rsidR="00FA1720" w:rsidRPr="003B2658">
        <w:rPr>
          <w:rFonts w:ascii="Arial" w:hAnsi="Arial" w:cs="Arial"/>
          <w:noProof/>
          <w:sz w:val="22"/>
          <w:szCs w:val="22"/>
          <w:lang w:val="nl-NL"/>
        </w:rPr>
        <w:t>.</w:t>
      </w:r>
      <w:r w:rsidR="00AB2E72" w:rsidRPr="003B2658">
        <w:rPr>
          <w:rFonts w:ascii="Arial" w:hAnsi="Arial" w:cs="Arial"/>
          <w:noProof/>
          <w:sz w:val="22"/>
          <w:szCs w:val="22"/>
          <w:lang w:val="nl-NL"/>
        </w:rPr>
        <w:t xml:space="preserve"> Echter </w:t>
      </w:r>
      <w:r w:rsidR="00BF447F" w:rsidRPr="003B2658">
        <w:rPr>
          <w:rFonts w:ascii="Arial" w:hAnsi="Arial" w:cs="Arial"/>
          <w:noProof/>
          <w:sz w:val="22"/>
          <w:szCs w:val="22"/>
          <w:lang w:val="nl-NL"/>
        </w:rPr>
        <w:t xml:space="preserve">is in </w:t>
      </w:r>
      <w:r w:rsidR="00AB2E72" w:rsidRPr="003B2658">
        <w:rPr>
          <w:rFonts w:ascii="Arial" w:hAnsi="Arial" w:cs="Arial"/>
          <w:noProof/>
          <w:sz w:val="22"/>
          <w:szCs w:val="22"/>
          <w:lang w:val="nl-NL"/>
        </w:rPr>
        <w:t>Italie voor het seizoen 2017</w:t>
      </w:r>
      <w:r w:rsidR="0053748E" w:rsidRPr="003B2658">
        <w:rPr>
          <w:rFonts w:ascii="Arial" w:hAnsi="Arial" w:cs="Arial"/>
          <w:noProof/>
          <w:sz w:val="22"/>
          <w:szCs w:val="22"/>
          <w:lang w:val="nl-NL"/>
        </w:rPr>
        <w:t>-</w:t>
      </w:r>
      <w:r w:rsidR="00AB2E72" w:rsidRPr="003B2658">
        <w:rPr>
          <w:rFonts w:ascii="Arial" w:hAnsi="Arial" w:cs="Arial"/>
          <w:noProof/>
          <w:sz w:val="22"/>
          <w:szCs w:val="22"/>
          <w:lang w:val="nl-NL"/>
        </w:rPr>
        <w:t xml:space="preserve"> 2018 dit </w:t>
      </w:r>
      <w:r w:rsidR="00BF447F" w:rsidRPr="003B2658">
        <w:rPr>
          <w:rFonts w:ascii="Arial" w:hAnsi="Arial" w:cs="Arial"/>
          <w:noProof/>
          <w:sz w:val="22"/>
          <w:szCs w:val="22"/>
          <w:lang w:val="nl-NL"/>
        </w:rPr>
        <w:t xml:space="preserve">op onduidelijke gronden </w:t>
      </w:r>
      <w:r w:rsidR="00AB2E72" w:rsidRPr="003B2658">
        <w:rPr>
          <w:rFonts w:ascii="Arial" w:hAnsi="Arial" w:cs="Arial"/>
          <w:noProof/>
          <w:sz w:val="22"/>
          <w:szCs w:val="22"/>
          <w:lang w:val="nl-NL"/>
        </w:rPr>
        <w:t xml:space="preserve">weer teruggedraaid naar </w:t>
      </w:r>
      <w:r w:rsidR="00BF447F" w:rsidRPr="003B2658">
        <w:rPr>
          <w:rFonts w:ascii="Arial" w:hAnsi="Arial" w:cs="Arial"/>
          <w:noProof/>
          <w:sz w:val="22"/>
          <w:szCs w:val="22"/>
          <w:lang w:val="nl-NL"/>
        </w:rPr>
        <w:t>de</w:t>
      </w:r>
      <w:r w:rsidR="00AB2E72" w:rsidRPr="003B2658">
        <w:rPr>
          <w:rFonts w:ascii="Arial" w:hAnsi="Arial" w:cs="Arial"/>
          <w:noProof/>
          <w:sz w:val="22"/>
          <w:szCs w:val="22"/>
          <w:lang w:val="nl-NL"/>
        </w:rPr>
        <w:t xml:space="preserve"> oude richtlijn</w:t>
      </w:r>
      <w:r w:rsidR="003B2658">
        <w:rPr>
          <w:rFonts w:ascii="Arial" w:hAnsi="Arial" w:cs="Arial"/>
          <w:noProof/>
          <w:sz w:val="22"/>
          <w:szCs w:val="22"/>
          <w:lang w:val="nl-NL"/>
        </w:rPr>
        <w:t xml:space="preserve"> (AIFA 2016 en 2017).</w:t>
      </w:r>
    </w:p>
    <w:p w14:paraId="01C6EEFB" w14:textId="77777777" w:rsidR="002940D0" w:rsidRPr="00BF447F" w:rsidRDefault="002940D0">
      <w:pPr>
        <w:pStyle w:val="Lijstalinea"/>
        <w:numPr>
          <w:ilvl w:val="0"/>
          <w:numId w:val="8"/>
        </w:numPr>
        <w:rPr>
          <w:rFonts w:ascii="Arial" w:hAnsi="Arial" w:cs="Arial"/>
          <w:noProof/>
          <w:sz w:val="22"/>
          <w:szCs w:val="22"/>
          <w:lang w:val="nl-NL"/>
        </w:rPr>
      </w:pPr>
      <w:r w:rsidRPr="00BF447F">
        <w:rPr>
          <w:rFonts w:ascii="Arial" w:hAnsi="Arial" w:cs="Arial"/>
          <w:noProof/>
          <w:sz w:val="22"/>
          <w:szCs w:val="22"/>
          <w:lang w:val="nl-NL"/>
        </w:rPr>
        <w:t xml:space="preserve">In Spanje liet een </w:t>
      </w:r>
      <w:r w:rsidR="00F36CDE" w:rsidRPr="00BF447F">
        <w:rPr>
          <w:rFonts w:ascii="Arial" w:hAnsi="Arial" w:cs="Arial"/>
          <w:noProof/>
          <w:sz w:val="22"/>
          <w:szCs w:val="22"/>
          <w:lang w:val="nl-NL"/>
        </w:rPr>
        <w:t xml:space="preserve">door Abbvie gesponserde </w:t>
      </w:r>
      <w:r w:rsidRPr="00BF447F">
        <w:rPr>
          <w:rFonts w:ascii="Arial" w:hAnsi="Arial" w:cs="Arial"/>
          <w:noProof/>
          <w:sz w:val="22"/>
          <w:szCs w:val="22"/>
          <w:lang w:val="nl-NL"/>
        </w:rPr>
        <w:t xml:space="preserve">studie (Pedraz 2003) zien dat er een reductie is van 13,25% </w:t>
      </w:r>
      <w:r w:rsidR="00810EA2" w:rsidRPr="00CC72C9">
        <w:rPr>
          <w:rFonts w:ascii="Arial" w:hAnsi="Arial" w:cs="Arial"/>
          <w:noProof/>
          <w:sz w:val="22"/>
          <w:szCs w:val="22"/>
          <w:lang w:val="nl-NL"/>
        </w:rPr>
        <w:t xml:space="preserve">RSV-gerelateerde ziekenhuisopnames bij geen immunoprofylaxe met Palivizumab </w:t>
      </w:r>
      <w:r w:rsidRPr="00BF447F">
        <w:rPr>
          <w:rFonts w:ascii="Arial" w:hAnsi="Arial" w:cs="Arial"/>
          <w:noProof/>
          <w:sz w:val="22"/>
          <w:szCs w:val="22"/>
          <w:lang w:val="nl-NL"/>
        </w:rPr>
        <w:t xml:space="preserve">naar 3,95% </w:t>
      </w:r>
      <w:r w:rsidR="00810EA2" w:rsidRPr="00CC72C9">
        <w:rPr>
          <w:rFonts w:ascii="Arial" w:hAnsi="Arial" w:cs="Arial"/>
          <w:noProof/>
          <w:sz w:val="22"/>
          <w:szCs w:val="22"/>
          <w:lang w:val="nl-NL"/>
        </w:rPr>
        <w:t>RSV-gerelateerde zieknhuisopnames bij wel immonuprofylaxe met Palivizumab in</w:t>
      </w:r>
      <w:r w:rsidRPr="00BF447F">
        <w:rPr>
          <w:rFonts w:ascii="Arial" w:hAnsi="Arial" w:cs="Arial"/>
          <w:noProof/>
          <w:sz w:val="22"/>
          <w:szCs w:val="22"/>
          <w:lang w:val="nl-NL"/>
        </w:rPr>
        <w:t xml:space="preserve"> de groep prematuren </w:t>
      </w:r>
      <w:r w:rsidRPr="00BF447F">
        <w:rPr>
          <w:rFonts w:ascii="Arial" w:hAnsi="Arial" w:cs="Arial"/>
          <w:noProof/>
          <w:sz w:val="22"/>
          <w:szCs w:val="22"/>
          <w:u w:val="single"/>
          <w:lang w:val="nl-NL"/>
        </w:rPr>
        <w:t>&lt;</w:t>
      </w:r>
      <w:r w:rsidRPr="00BF447F">
        <w:rPr>
          <w:rFonts w:ascii="Arial" w:hAnsi="Arial" w:cs="Arial"/>
          <w:noProof/>
          <w:sz w:val="22"/>
          <w:szCs w:val="22"/>
          <w:lang w:val="nl-NL"/>
        </w:rPr>
        <w:t xml:space="preserve"> 32 wk</w:t>
      </w:r>
      <w:r w:rsidR="009E6408" w:rsidRPr="00BF447F">
        <w:rPr>
          <w:rFonts w:ascii="Arial" w:hAnsi="Arial" w:cs="Arial"/>
          <w:noProof/>
          <w:sz w:val="22"/>
          <w:szCs w:val="22"/>
          <w:lang w:val="nl-NL"/>
        </w:rPr>
        <w:t xml:space="preserve"> en een leeftijd &lt; 6 mnd</w:t>
      </w:r>
      <w:r w:rsidRPr="00BF447F">
        <w:rPr>
          <w:rFonts w:ascii="Arial" w:hAnsi="Arial" w:cs="Arial"/>
          <w:noProof/>
          <w:sz w:val="22"/>
          <w:szCs w:val="22"/>
          <w:lang w:val="nl-NL"/>
        </w:rPr>
        <w:t>. Dit geeft een NNT van 10.</w:t>
      </w:r>
      <w:r w:rsidR="00810EA2" w:rsidRPr="00CC72C9">
        <w:rPr>
          <w:rFonts w:ascii="Arial" w:hAnsi="Arial" w:cs="Arial"/>
          <w:noProof/>
          <w:sz w:val="22"/>
          <w:szCs w:val="22"/>
          <w:lang w:val="nl-NL"/>
        </w:rPr>
        <w:t xml:space="preserve"> </w:t>
      </w:r>
      <w:r w:rsidR="00810EA2" w:rsidRPr="00BF447F">
        <w:rPr>
          <w:rFonts w:ascii="Arial" w:hAnsi="Arial" w:cs="Arial"/>
          <w:noProof/>
          <w:sz w:val="22"/>
          <w:szCs w:val="22"/>
          <w:lang w:val="nl-NL"/>
        </w:rPr>
        <w:t>Hierbij werd overigens niet gekeken naar de kosteneffectiviteit hiervan.</w:t>
      </w:r>
    </w:p>
    <w:p w14:paraId="01C6EEFC" w14:textId="77777777" w:rsidR="00104B1B" w:rsidRDefault="00104B1B" w:rsidP="00104B1B">
      <w:pPr>
        <w:rPr>
          <w:rFonts w:ascii="Arial" w:hAnsi="Arial" w:cs="Arial"/>
          <w:noProof/>
        </w:rPr>
      </w:pPr>
    </w:p>
    <w:p w14:paraId="01C6EEFD" w14:textId="77777777" w:rsidR="00104B1B" w:rsidRPr="00104B1B" w:rsidRDefault="00104B1B" w:rsidP="00104B1B">
      <w:pPr>
        <w:rPr>
          <w:rFonts w:ascii="Arial" w:hAnsi="Arial" w:cs="Arial"/>
          <w:b/>
          <w:noProof/>
        </w:rPr>
      </w:pPr>
      <w:r w:rsidRPr="00104B1B">
        <w:rPr>
          <w:rFonts w:ascii="Arial" w:hAnsi="Arial" w:cs="Arial"/>
          <w:b/>
          <w:noProof/>
        </w:rPr>
        <w:t>Studies gedaan na de implementatie van de nieuwe richtlijn van de AAP in 2014 laten het</w:t>
      </w:r>
      <w:r w:rsidR="00431AA8">
        <w:rPr>
          <w:rFonts w:ascii="Arial" w:hAnsi="Arial" w:cs="Arial"/>
          <w:b/>
          <w:noProof/>
        </w:rPr>
        <w:t xml:space="preserve"> </w:t>
      </w:r>
      <w:r w:rsidRPr="00104B1B">
        <w:rPr>
          <w:rFonts w:ascii="Arial" w:hAnsi="Arial" w:cs="Arial"/>
          <w:b/>
          <w:noProof/>
        </w:rPr>
        <w:t>volgende zien:</w:t>
      </w:r>
    </w:p>
    <w:p w14:paraId="01C6EEFE" w14:textId="77777777" w:rsidR="007320E0" w:rsidRPr="006D7D7E" w:rsidRDefault="008A1CA6" w:rsidP="007320E0">
      <w:pPr>
        <w:pStyle w:val="Lijstalinea"/>
        <w:numPr>
          <w:ilvl w:val="0"/>
          <w:numId w:val="8"/>
        </w:numPr>
        <w:rPr>
          <w:rFonts w:ascii="Arial" w:hAnsi="Arial" w:cs="Arial"/>
          <w:noProof/>
          <w:sz w:val="22"/>
          <w:szCs w:val="22"/>
          <w:lang w:val="nl-NL"/>
        </w:rPr>
      </w:pPr>
      <w:r w:rsidRPr="006D7D7E">
        <w:rPr>
          <w:rFonts w:ascii="Arial" w:hAnsi="Arial" w:cs="Arial"/>
          <w:noProof/>
          <w:sz w:val="22"/>
          <w:szCs w:val="22"/>
          <w:lang w:val="nl-NL"/>
        </w:rPr>
        <w:t>In America werd</w:t>
      </w:r>
      <w:r w:rsidR="007320E0" w:rsidRPr="006D7D7E">
        <w:rPr>
          <w:rFonts w:ascii="Arial" w:hAnsi="Arial" w:cs="Arial"/>
          <w:noProof/>
          <w:sz w:val="22"/>
          <w:szCs w:val="22"/>
          <w:lang w:val="nl-NL"/>
        </w:rPr>
        <w:t xml:space="preserve"> in de observationele studie van Farber (2016) gekeken naar de effectiviteit van Palivizumab na de implementatie van de nieuwe richtlijn van de AAP i</w:t>
      </w:r>
      <w:r w:rsidR="006C38FF" w:rsidRPr="006D7D7E">
        <w:rPr>
          <w:rFonts w:ascii="Arial" w:hAnsi="Arial" w:cs="Arial"/>
          <w:noProof/>
          <w:sz w:val="22"/>
          <w:szCs w:val="22"/>
          <w:lang w:val="nl-NL"/>
        </w:rPr>
        <w:t>n 2014. Hierin werd</w:t>
      </w:r>
      <w:r w:rsidR="007320E0" w:rsidRPr="006D7D7E">
        <w:rPr>
          <w:rFonts w:ascii="Arial" w:hAnsi="Arial" w:cs="Arial"/>
          <w:noProof/>
          <w:sz w:val="22"/>
          <w:szCs w:val="22"/>
          <w:lang w:val="nl-NL"/>
        </w:rPr>
        <w:t xml:space="preserve"> bij de groep prematuren (29-</w:t>
      </w:r>
      <w:r w:rsidRPr="006D7D7E">
        <w:rPr>
          <w:rFonts w:ascii="Arial" w:hAnsi="Arial" w:cs="Arial"/>
          <w:noProof/>
          <w:sz w:val="22"/>
          <w:szCs w:val="22"/>
          <w:lang w:val="nl-NL"/>
        </w:rPr>
        <w:t>32</w:t>
      </w:r>
      <w:r w:rsidR="0053748E" w:rsidRPr="006D7D7E">
        <w:rPr>
          <w:rFonts w:ascii="Arial" w:hAnsi="Arial" w:cs="Arial"/>
          <w:noProof/>
          <w:sz w:val="22"/>
          <w:szCs w:val="22"/>
          <w:lang w:val="nl-NL"/>
        </w:rPr>
        <w:t xml:space="preserve"> 6/7</w:t>
      </w:r>
      <w:r w:rsidRPr="006D7D7E">
        <w:rPr>
          <w:rFonts w:ascii="Arial" w:hAnsi="Arial" w:cs="Arial"/>
          <w:noProof/>
          <w:sz w:val="22"/>
          <w:szCs w:val="22"/>
          <w:lang w:val="nl-NL"/>
        </w:rPr>
        <w:t xml:space="preserve"> wk) </w:t>
      </w:r>
      <w:r w:rsidR="007320E0" w:rsidRPr="006D7D7E">
        <w:rPr>
          <w:rFonts w:ascii="Arial" w:hAnsi="Arial" w:cs="Arial"/>
          <w:noProof/>
          <w:sz w:val="22"/>
          <w:szCs w:val="22"/>
          <w:lang w:val="nl-NL"/>
        </w:rPr>
        <w:t>gezien da</w:t>
      </w:r>
      <w:r w:rsidR="00E73A2B" w:rsidRPr="006D7D7E">
        <w:rPr>
          <w:rFonts w:ascii="Arial" w:hAnsi="Arial" w:cs="Arial"/>
          <w:noProof/>
          <w:sz w:val="22"/>
          <w:szCs w:val="22"/>
          <w:lang w:val="nl-NL"/>
        </w:rPr>
        <w:t xml:space="preserve">t er een significante afname is, in het eerste levensjaar, </w:t>
      </w:r>
      <w:r w:rsidR="007320E0" w:rsidRPr="006D7D7E">
        <w:rPr>
          <w:rFonts w:ascii="Arial" w:hAnsi="Arial" w:cs="Arial"/>
          <w:noProof/>
          <w:sz w:val="22"/>
          <w:szCs w:val="22"/>
          <w:lang w:val="nl-NL"/>
        </w:rPr>
        <w:t>van RSV gerelatee</w:t>
      </w:r>
      <w:r w:rsidR="00E73A2B" w:rsidRPr="006D7D7E">
        <w:rPr>
          <w:rFonts w:ascii="Arial" w:hAnsi="Arial" w:cs="Arial"/>
          <w:noProof/>
          <w:sz w:val="22"/>
          <w:szCs w:val="22"/>
          <w:lang w:val="nl-NL"/>
        </w:rPr>
        <w:t>r</w:t>
      </w:r>
      <w:r w:rsidR="007320E0" w:rsidRPr="006D7D7E">
        <w:rPr>
          <w:rFonts w:ascii="Arial" w:hAnsi="Arial" w:cs="Arial"/>
          <w:noProof/>
          <w:sz w:val="22"/>
          <w:szCs w:val="22"/>
          <w:lang w:val="nl-NL"/>
        </w:rPr>
        <w:t xml:space="preserve">de </w:t>
      </w:r>
      <w:r w:rsidR="00E73A2B" w:rsidRPr="006D7D7E">
        <w:rPr>
          <w:rFonts w:ascii="Arial" w:hAnsi="Arial" w:cs="Arial"/>
          <w:noProof/>
          <w:sz w:val="22"/>
          <w:szCs w:val="22"/>
          <w:lang w:val="nl-NL"/>
        </w:rPr>
        <w:t xml:space="preserve">ziekenhuis </w:t>
      </w:r>
      <w:r w:rsidR="007320E0" w:rsidRPr="006D7D7E">
        <w:rPr>
          <w:rFonts w:ascii="Arial" w:hAnsi="Arial" w:cs="Arial"/>
          <w:noProof/>
          <w:sz w:val="22"/>
          <w:szCs w:val="22"/>
          <w:lang w:val="nl-NL"/>
        </w:rPr>
        <w:t>opname</w:t>
      </w:r>
      <w:r w:rsidR="00B933A0" w:rsidRPr="006D7D7E">
        <w:rPr>
          <w:rFonts w:ascii="Arial" w:hAnsi="Arial" w:cs="Arial"/>
          <w:noProof/>
          <w:sz w:val="22"/>
          <w:szCs w:val="22"/>
          <w:lang w:val="nl-NL"/>
        </w:rPr>
        <w:t xml:space="preserve"> </w:t>
      </w:r>
      <w:r w:rsidR="00E65882" w:rsidRPr="006D7D7E">
        <w:rPr>
          <w:rFonts w:ascii="Arial" w:hAnsi="Arial" w:cs="Arial"/>
          <w:noProof/>
          <w:sz w:val="22"/>
          <w:szCs w:val="22"/>
          <w:lang w:val="nl-NL"/>
        </w:rPr>
        <w:t xml:space="preserve">bij de kinderen die immunoprofylaxe hebben gehad </w:t>
      </w:r>
      <w:r w:rsidR="00B933A0" w:rsidRPr="006D7D7E">
        <w:rPr>
          <w:rFonts w:ascii="Arial" w:hAnsi="Arial" w:cs="Arial"/>
          <w:noProof/>
          <w:sz w:val="22"/>
          <w:szCs w:val="22"/>
          <w:lang w:val="nl-NL"/>
        </w:rPr>
        <w:t>(</w:t>
      </w:r>
      <w:r w:rsidR="00B933A0" w:rsidRPr="006D7D7E">
        <w:rPr>
          <w:rFonts w:ascii="Arial" w:eastAsiaTheme="minorEastAsia" w:hAnsi="Arial" w:cs="Arial"/>
          <w:color w:val="000000" w:themeColor="text1"/>
          <w:kern w:val="24"/>
          <w:sz w:val="22"/>
          <w:szCs w:val="22"/>
          <w:lang w:val="nl-NL"/>
        </w:rPr>
        <w:t>van 5.0</w:t>
      </w:r>
      <w:r w:rsidR="00E33CC8" w:rsidRPr="006D7D7E">
        <w:rPr>
          <w:rFonts w:ascii="Arial" w:eastAsiaTheme="minorEastAsia" w:hAnsi="Arial" w:cs="Arial"/>
          <w:color w:val="000000" w:themeColor="text1"/>
          <w:kern w:val="24"/>
          <w:sz w:val="22"/>
          <w:szCs w:val="22"/>
          <w:lang w:val="nl-NL"/>
        </w:rPr>
        <w:t xml:space="preserve">% </w:t>
      </w:r>
      <w:r w:rsidR="00B933A0" w:rsidRPr="006D7D7E">
        <w:rPr>
          <w:rFonts w:ascii="Arial" w:eastAsiaTheme="minorEastAsia" w:hAnsi="Arial" w:cs="Arial"/>
          <w:color w:val="000000" w:themeColor="text1"/>
          <w:kern w:val="24"/>
          <w:sz w:val="22"/>
          <w:szCs w:val="22"/>
          <w:lang w:val="nl-NL"/>
        </w:rPr>
        <w:t xml:space="preserve"> -&gt; 3.1% (p=0.04); NNT is </w:t>
      </w:r>
      <w:r w:rsidR="006C38FF" w:rsidRPr="006D7D7E">
        <w:rPr>
          <w:rFonts w:ascii="Arial" w:eastAsiaTheme="minorEastAsia" w:hAnsi="Arial" w:cs="Arial"/>
          <w:color w:val="000000" w:themeColor="text1"/>
          <w:kern w:val="24"/>
          <w:sz w:val="22"/>
          <w:szCs w:val="22"/>
          <w:lang w:val="nl-NL"/>
        </w:rPr>
        <w:t xml:space="preserve">53). </w:t>
      </w:r>
      <w:r w:rsidR="006C38FF" w:rsidRPr="006D7D7E">
        <w:rPr>
          <w:rFonts w:ascii="Arial" w:hAnsi="Arial" w:cs="Arial"/>
          <w:noProof/>
          <w:sz w:val="22"/>
          <w:szCs w:val="22"/>
          <w:lang w:val="nl-NL"/>
        </w:rPr>
        <w:t>Daarentegen was</w:t>
      </w:r>
      <w:r w:rsidRPr="006D7D7E">
        <w:rPr>
          <w:rFonts w:ascii="Arial" w:hAnsi="Arial" w:cs="Arial"/>
          <w:noProof/>
          <w:sz w:val="22"/>
          <w:szCs w:val="22"/>
          <w:lang w:val="nl-NL"/>
        </w:rPr>
        <w:t xml:space="preserve"> er een significante toename </w:t>
      </w:r>
      <w:r w:rsidR="00646DCA" w:rsidRPr="006D7D7E">
        <w:rPr>
          <w:rFonts w:ascii="Arial" w:hAnsi="Arial" w:cs="Arial"/>
          <w:noProof/>
          <w:sz w:val="22"/>
          <w:szCs w:val="22"/>
          <w:lang w:val="nl-NL"/>
        </w:rPr>
        <w:t xml:space="preserve">van </w:t>
      </w:r>
      <w:r w:rsidRPr="006D7D7E">
        <w:rPr>
          <w:rFonts w:ascii="Arial" w:hAnsi="Arial" w:cs="Arial"/>
          <w:noProof/>
          <w:sz w:val="22"/>
          <w:szCs w:val="22"/>
          <w:lang w:val="nl-NL"/>
        </w:rPr>
        <w:t>prematuren met</w:t>
      </w:r>
      <w:r w:rsidR="00646DCA" w:rsidRPr="006D7D7E">
        <w:rPr>
          <w:rFonts w:ascii="Arial" w:hAnsi="Arial" w:cs="Arial"/>
          <w:noProof/>
          <w:sz w:val="22"/>
          <w:szCs w:val="22"/>
          <w:lang w:val="nl-NL"/>
        </w:rPr>
        <w:t xml:space="preserve"> een niet</w:t>
      </w:r>
      <w:r w:rsidR="005E7E77" w:rsidRPr="006D7D7E">
        <w:rPr>
          <w:rFonts w:ascii="Arial" w:hAnsi="Arial" w:cs="Arial"/>
          <w:noProof/>
          <w:sz w:val="22"/>
          <w:szCs w:val="22"/>
          <w:lang w:val="nl-NL"/>
        </w:rPr>
        <w:t>-</w:t>
      </w:r>
      <w:r w:rsidRPr="006D7D7E">
        <w:rPr>
          <w:rFonts w:ascii="Arial" w:hAnsi="Arial" w:cs="Arial"/>
          <w:noProof/>
          <w:sz w:val="22"/>
          <w:szCs w:val="22"/>
          <w:lang w:val="nl-NL"/>
        </w:rPr>
        <w:t>RS</w:t>
      </w:r>
      <w:r w:rsidR="00646DCA" w:rsidRPr="006D7D7E">
        <w:rPr>
          <w:rFonts w:ascii="Arial" w:hAnsi="Arial" w:cs="Arial"/>
          <w:noProof/>
          <w:sz w:val="22"/>
          <w:szCs w:val="22"/>
          <w:lang w:val="nl-NL"/>
        </w:rPr>
        <w:t>V</w:t>
      </w:r>
      <w:r w:rsidRPr="006D7D7E">
        <w:rPr>
          <w:rFonts w:ascii="Arial" w:hAnsi="Arial" w:cs="Arial"/>
          <w:noProof/>
          <w:sz w:val="22"/>
          <w:szCs w:val="22"/>
          <w:lang w:val="nl-NL"/>
        </w:rPr>
        <w:t xml:space="preserve"> bronchiol</w:t>
      </w:r>
      <w:r w:rsidR="00A70E49" w:rsidRPr="006D7D7E">
        <w:rPr>
          <w:rFonts w:ascii="Arial" w:hAnsi="Arial" w:cs="Arial"/>
          <w:noProof/>
          <w:sz w:val="22"/>
          <w:szCs w:val="22"/>
          <w:lang w:val="nl-NL"/>
        </w:rPr>
        <w:t>i</w:t>
      </w:r>
      <w:r w:rsidRPr="006D7D7E">
        <w:rPr>
          <w:rFonts w:ascii="Arial" w:hAnsi="Arial" w:cs="Arial"/>
          <w:noProof/>
          <w:sz w:val="22"/>
          <w:szCs w:val="22"/>
          <w:lang w:val="nl-NL"/>
        </w:rPr>
        <w:t>tis</w:t>
      </w:r>
      <w:r w:rsidR="00B933A0" w:rsidRPr="006D7D7E">
        <w:rPr>
          <w:rFonts w:ascii="Arial" w:hAnsi="Arial" w:cs="Arial"/>
          <w:noProof/>
          <w:sz w:val="22"/>
          <w:szCs w:val="22"/>
          <w:lang w:val="nl-NL"/>
        </w:rPr>
        <w:t xml:space="preserve"> </w:t>
      </w:r>
      <w:r w:rsidR="00B933A0" w:rsidRPr="006D7D7E">
        <w:rPr>
          <w:rFonts w:ascii="Arial" w:eastAsiaTheme="minorEastAsia" w:hAnsi="Arial" w:cs="Arial"/>
          <w:color w:val="000000" w:themeColor="text1"/>
          <w:kern w:val="24"/>
          <w:sz w:val="22"/>
          <w:szCs w:val="22"/>
          <w:lang w:val="nl-NL"/>
        </w:rPr>
        <w:t>(1.9 -&gt; 3.3%; p=0.05)</w:t>
      </w:r>
      <w:r w:rsidR="006C38FF" w:rsidRPr="006D7D7E">
        <w:rPr>
          <w:rFonts w:ascii="Arial" w:hAnsi="Arial" w:cs="Arial"/>
          <w:noProof/>
          <w:sz w:val="22"/>
          <w:szCs w:val="22"/>
          <w:lang w:val="nl-NL"/>
        </w:rPr>
        <w:t>. Dit werd</w:t>
      </w:r>
      <w:r w:rsidRPr="006D7D7E">
        <w:rPr>
          <w:rFonts w:ascii="Arial" w:hAnsi="Arial" w:cs="Arial"/>
          <w:noProof/>
          <w:sz w:val="22"/>
          <w:szCs w:val="22"/>
          <w:lang w:val="nl-NL"/>
        </w:rPr>
        <w:t xml:space="preserve"> niet gezien bij de groep prematuren van 33-36 wk.</w:t>
      </w:r>
    </w:p>
    <w:p w14:paraId="01C6EEFF" w14:textId="77777777" w:rsidR="00D147CE" w:rsidRPr="006D7D7E" w:rsidRDefault="00D147CE" w:rsidP="00CC72C9">
      <w:pPr>
        <w:pStyle w:val="Lijstalinea"/>
        <w:rPr>
          <w:rFonts w:ascii="Arial" w:hAnsi="Arial" w:cs="Arial"/>
          <w:noProof/>
          <w:sz w:val="22"/>
          <w:szCs w:val="22"/>
          <w:lang w:val="nl-NL"/>
        </w:rPr>
      </w:pPr>
    </w:p>
    <w:p w14:paraId="01C6EF00" w14:textId="77777777" w:rsidR="00D147CE" w:rsidRPr="00CC72C9" w:rsidRDefault="00646DCA" w:rsidP="00CC72C9">
      <w:pPr>
        <w:pStyle w:val="Lijstalinea"/>
        <w:numPr>
          <w:ilvl w:val="0"/>
          <w:numId w:val="8"/>
        </w:numPr>
        <w:rPr>
          <w:rFonts w:ascii="Arial" w:hAnsi="Arial" w:cs="Arial"/>
          <w:noProof/>
          <w:sz w:val="22"/>
          <w:szCs w:val="22"/>
          <w:lang w:val="nl-NL"/>
        </w:rPr>
      </w:pPr>
      <w:r w:rsidRPr="00CC72C9">
        <w:rPr>
          <w:rFonts w:ascii="Arial" w:hAnsi="Arial" w:cs="Arial"/>
          <w:noProof/>
          <w:sz w:val="22"/>
          <w:szCs w:val="22"/>
          <w:lang w:val="nl-NL"/>
        </w:rPr>
        <w:t xml:space="preserve">Een retrospectieve observationele studie </w:t>
      </w:r>
      <w:r w:rsidR="00D147CE" w:rsidRPr="00CC72C9">
        <w:rPr>
          <w:rFonts w:ascii="Arial" w:hAnsi="Arial" w:cs="Arial"/>
          <w:noProof/>
          <w:sz w:val="22"/>
          <w:szCs w:val="22"/>
          <w:lang w:val="nl-NL"/>
        </w:rPr>
        <w:t xml:space="preserve">(single-center) </w:t>
      </w:r>
      <w:r w:rsidRPr="00CC72C9">
        <w:rPr>
          <w:rFonts w:ascii="Arial" w:hAnsi="Arial" w:cs="Arial"/>
          <w:noProof/>
          <w:sz w:val="22"/>
          <w:szCs w:val="22"/>
          <w:lang w:val="nl-NL"/>
        </w:rPr>
        <w:t xml:space="preserve">in </w:t>
      </w:r>
      <w:r w:rsidR="00D147CE" w:rsidRPr="00CC72C9">
        <w:rPr>
          <w:rFonts w:ascii="Arial" w:hAnsi="Arial" w:cs="Arial"/>
          <w:noProof/>
          <w:sz w:val="22"/>
          <w:szCs w:val="22"/>
          <w:lang w:val="nl-NL"/>
        </w:rPr>
        <w:t>A</w:t>
      </w:r>
      <w:r w:rsidRPr="00CC72C9">
        <w:rPr>
          <w:rFonts w:ascii="Arial" w:hAnsi="Arial" w:cs="Arial"/>
          <w:noProof/>
          <w:sz w:val="22"/>
          <w:szCs w:val="22"/>
          <w:lang w:val="nl-NL"/>
        </w:rPr>
        <w:t>merica van Rajah (2017)</w:t>
      </w:r>
      <w:r w:rsidR="004D561E" w:rsidRPr="00CC72C9">
        <w:rPr>
          <w:rFonts w:ascii="Arial" w:hAnsi="Arial" w:cs="Arial"/>
          <w:noProof/>
          <w:sz w:val="22"/>
          <w:szCs w:val="22"/>
          <w:lang w:val="nl-NL"/>
        </w:rPr>
        <w:t xml:space="preserve"> </w:t>
      </w:r>
      <w:r w:rsidR="00D147CE" w:rsidRPr="00CC72C9">
        <w:rPr>
          <w:rFonts w:ascii="Arial" w:hAnsi="Arial" w:cs="Arial"/>
          <w:noProof/>
          <w:sz w:val="22"/>
          <w:szCs w:val="22"/>
          <w:lang w:val="nl-NL"/>
        </w:rPr>
        <w:t>heeft gekeken naar ziekenhuisopnames en de ziekte-ernst van RSV-gerelateerde opnames vó</w:t>
      </w:r>
      <w:r w:rsidR="000E3C77" w:rsidRPr="00CC72C9">
        <w:rPr>
          <w:rFonts w:ascii="Arial" w:hAnsi="Arial" w:cs="Arial"/>
          <w:noProof/>
          <w:sz w:val="22"/>
          <w:szCs w:val="22"/>
          <w:lang w:val="nl-NL"/>
        </w:rPr>
        <w:t>ó</w:t>
      </w:r>
      <w:r w:rsidR="00D147CE" w:rsidRPr="00CC72C9">
        <w:rPr>
          <w:rFonts w:ascii="Arial" w:hAnsi="Arial" w:cs="Arial"/>
          <w:noProof/>
          <w:sz w:val="22"/>
          <w:szCs w:val="22"/>
          <w:lang w:val="nl-NL"/>
        </w:rPr>
        <w:t xml:space="preserve">r en na invoering van de nieuwe AAP-richtlijn in </w:t>
      </w:r>
      <w:r w:rsidR="004D561E" w:rsidRPr="00CC72C9">
        <w:rPr>
          <w:rFonts w:ascii="Arial" w:hAnsi="Arial" w:cs="Arial"/>
          <w:noProof/>
          <w:sz w:val="22"/>
          <w:szCs w:val="22"/>
          <w:lang w:val="nl-NL"/>
        </w:rPr>
        <w:t xml:space="preserve">de groep prematuren </w:t>
      </w:r>
      <w:r w:rsidR="00D147CE" w:rsidRPr="00CC72C9">
        <w:rPr>
          <w:rFonts w:ascii="Arial" w:hAnsi="Arial" w:cs="Arial"/>
          <w:noProof/>
          <w:sz w:val="22"/>
          <w:szCs w:val="22"/>
          <w:lang w:val="nl-NL"/>
        </w:rPr>
        <w:t xml:space="preserve">van </w:t>
      </w:r>
      <w:r w:rsidR="004D561E" w:rsidRPr="00CC72C9">
        <w:rPr>
          <w:rFonts w:ascii="Arial" w:hAnsi="Arial" w:cs="Arial"/>
          <w:noProof/>
          <w:sz w:val="22"/>
          <w:szCs w:val="22"/>
          <w:lang w:val="nl-NL"/>
        </w:rPr>
        <w:t>29-34 6/7 w</w:t>
      </w:r>
      <w:r w:rsidR="00D147CE" w:rsidRPr="00CC72C9">
        <w:rPr>
          <w:rFonts w:ascii="Arial" w:hAnsi="Arial" w:cs="Arial"/>
          <w:noProof/>
          <w:sz w:val="22"/>
          <w:szCs w:val="22"/>
          <w:lang w:val="nl-NL"/>
        </w:rPr>
        <w:t>e</w:t>
      </w:r>
      <w:r w:rsidR="004D561E" w:rsidRPr="00CC72C9">
        <w:rPr>
          <w:rFonts w:ascii="Arial" w:hAnsi="Arial" w:cs="Arial"/>
          <w:noProof/>
          <w:sz w:val="22"/>
          <w:szCs w:val="22"/>
          <w:lang w:val="nl-NL"/>
        </w:rPr>
        <w:t>k</w:t>
      </w:r>
      <w:r w:rsidR="00D147CE" w:rsidRPr="00CC72C9">
        <w:rPr>
          <w:rFonts w:ascii="Arial" w:hAnsi="Arial" w:cs="Arial"/>
          <w:noProof/>
          <w:sz w:val="22"/>
          <w:szCs w:val="22"/>
          <w:lang w:val="nl-NL"/>
        </w:rPr>
        <w:t>en</w:t>
      </w:r>
      <w:r w:rsidR="005E7E77" w:rsidRPr="00CC72C9">
        <w:rPr>
          <w:rFonts w:ascii="Arial" w:hAnsi="Arial" w:cs="Arial"/>
          <w:noProof/>
          <w:lang w:val="nl-NL"/>
        </w:rPr>
        <w:t xml:space="preserve"> (n=91)</w:t>
      </w:r>
      <w:r w:rsidR="00D147CE" w:rsidRPr="006D7D7E">
        <w:rPr>
          <w:rFonts w:ascii="Arial" w:hAnsi="Arial" w:cs="Arial"/>
          <w:noProof/>
          <w:sz w:val="22"/>
          <w:szCs w:val="22"/>
          <w:lang w:val="nl-NL"/>
        </w:rPr>
        <w:t>. Helaas zijn er in de eerste groep (dus v</w:t>
      </w:r>
      <w:r w:rsidR="000E3C77" w:rsidRPr="006D7D7E">
        <w:rPr>
          <w:rFonts w:ascii="Arial" w:hAnsi="Arial" w:cs="Arial"/>
          <w:noProof/>
          <w:sz w:val="22"/>
          <w:szCs w:val="22"/>
          <w:lang w:val="nl-NL"/>
        </w:rPr>
        <w:t>óó</w:t>
      </w:r>
      <w:r w:rsidR="00D147CE" w:rsidRPr="006D7D7E">
        <w:rPr>
          <w:rFonts w:ascii="Arial" w:hAnsi="Arial" w:cs="Arial"/>
          <w:noProof/>
          <w:sz w:val="22"/>
          <w:szCs w:val="22"/>
          <w:lang w:val="nl-NL"/>
        </w:rPr>
        <w:t xml:space="preserve">r invoering van de nieuwe richtlijn) alleen prematuren van 31 0/7 weken en ouder opgenomen en in de </w:t>
      </w:r>
      <w:r w:rsidR="000E3C77" w:rsidRPr="006D7D7E">
        <w:rPr>
          <w:rFonts w:ascii="Arial" w:hAnsi="Arial" w:cs="Arial"/>
          <w:noProof/>
          <w:sz w:val="22"/>
          <w:szCs w:val="22"/>
          <w:lang w:val="nl-NL"/>
        </w:rPr>
        <w:t>tw</w:t>
      </w:r>
      <w:r w:rsidR="00D147CE" w:rsidRPr="006D7D7E">
        <w:rPr>
          <w:rFonts w:ascii="Arial" w:hAnsi="Arial" w:cs="Arial"/>
          <w:noProof/>
          <w:sz w:val="22"/>
          <w:szCs w:val="22"/>
          <w:lang w:val="nl-NL"/>
        </w:rPr>
        <w:t>eede groep (dus na invoering van de nieuwe richtlijn) is het jongste kind 29 5/7 weken. Er is ook geen verdere opsplitsing gemaakt naar aantallen kinderen per zwangerschapsduur, waardoor deze studie voor het onderzoeken van onze studie-populatie (prematuren van 29 tot 32 weken) niet bijdragend is.</w:t>
      </w:r>
      <w:r w:rsidR="005E7E77" w:rsidRPr="006D7D7E">
        <w:rPr>
          <w:rFonts w:ascii="Arial" w:hAnsi="Arial" w:cs="Arial"/>
          <w:noProof/>
          <w:sz w:val="22"/>
          <w:szCs w:val="22"/>
          <w:lang w:val="nl-NL"/>
        </w:rPr>
        <w:t xml:space="preserve"> Wel laat deze studie zien dat hoe jonger de kinderen zijn bij opname wegens RSV, hoe groter de morbiditeit (meer noodzaak tot extra O2-toediening, meer PICU-opnames, meer beademing en langere opname-duur).</w:t>
      </w:r>
    </w:p>
    <w:p w14:paraId="01C6EF01" w14:textId="77777777" w:rsidR="00D147CE" w:rsidRPr="006D7D7E" w:rsidRDefault="00D147CE" w:rsidP="00CB79F1">
      <w:pPr>
        <w:pStyle w:val="Lijstalinea"/>
        <w:rPr>
          <w:rFonts w:ascii="Arial" w:hAnsi="Arial" w:cs="Arial"/>
          <w:noProof/>
          <w:sz w:val="22"/>
          <w:szCs w:val="22"/>
          <w:lang w:val="nl-NL"/>
        </w:rPr>
      </w:pPr>
    </w:p>
    <w:p w14:paraId="01C6EF02" w14:textId="77777777" w:rsidR="006E106C" w:rsidRPr="005731F9" w:rsidRDefault="00B933A0" w:rsidP="00CC72C9">
      <w:pPr>
        <w:pStyle w:val="Lijstalinea"/>
        <w:numPr>
          <w:ilvl w:val="0"/>
          <w:numId w:val="8"/>
        </w:numPr>
        <w:rPr>
          <w:rFonts w:ascii="Arial" w:hAnsi="Arial" w:cs="Arial"/>
          <w:noProof/>
          <w:lang w:val="nl-NL"/>
        </w:rPr>
      </w:pPr>
      <w:r w:rsidRPr="00CC72C9">
        <w:rPr>
          <w:rFonts w:ascii="Arial" w:hAnsi="Arial" w:cs="Arial"/>
          <w:noProof/>
          <w:sz w:val="22"/>
          <w:szCs w:val="22"/>
          <w:lang w:val="nl-NL"/>
        </w:rPr>
        <w:t>Anderson</w:t>
      </w:r>
      <w:r w:rsidR="00A472A1" w:rsidRPr="00CC72C9">
        <w:rPr>
          <w:rFonts w:ascii="Arial" w:hAnsi="Arial" w:cs="Arial"/>
          <w:noProof/>
          <w:sz w:val="22"/>
          <w:szCs w:val="22"/>
          <w:lang w:val="nl-NL"/>
        </w:rPr>
        <w:t xml:space="preserve"> (201</w:t>
      </w:r>
      <w:r w:rsidR="007D2E87" w:rsidRPr="00CC72C9">
        <w:rPr>
          <w:rFonts w:ascii="Arial" w:hAnsi="Arial" w:cs="Arial"/>
          <w:noProof/>
          <w:sz w:val="22"/>
          <w:szCs w:val="22"/>
          <w:lang w:val="nl-NL"/>
        </w:rPr>
        <w:t>6</w:t>
      </w:r>
      <w:r w:rsidRPr="00CC72C9">
        <w:rPr>
          <w:rFonts w:ascii="Arial" w:hAnsi="Arial" w:cs="Arial"/>
          <w:noProof/>
          <w:sz w:val="22"/>
          <w:szCs w:val="22"/>
          <w:lang w:val="nl-NL"/>
        </w:rPr>
        <w:t>) laat in een observationele multicenter cohort studie</w:t>
      </w:r>
      <w:r w:rsidR="00E73A2B" w:rsidRPr="00CC72C9">
        <w:rPr>
          <w:rFonts w:ascii="Arial" w:hAnsi="Arial" w:cs="Arial"/>
          <w:noProof/>
          <w:sz w:val="22"/>
          <w:szCs w:val="22"/>
          <w:lang w:val="nl-NL"/>
        </w:rPr>
        <w:t xml:space="preserve"> </w:t>
      </w:r>
      <w:r w:rsidR="00F47239" w:rsidRPr="00CC72C9">
        <w:rPr>
          <w:rFonts w:ascii="Arial" w:hAnsi="Arial" w:cs="Arial"/>
          <w:noProof/>
          <w:sz w:val="22"/>
          <w:szCs w:val="22"/>
          <w:lang w:val="nl-NL"/>
        </w:rPr>
        <w:t xml:space="preserve">het effect zien </w:t>
      </w:r>
      <w:r w:rsidR="008D01EF" w:rsidRPr="00CC72C9">
        <w:rPr>
          <w:rFonts w:ascii="Arial" w:hAnsi="Arial" w:cs="Arial"/>
          <w:noProof/>
          <w:sz w:val="22"/>
          <w:szCs w:val="22"/>
          <w:lang w:val="nl-NL"/>
        </w:rPr>
        <w:t>zien</w:t>
      </w:r>
      <w:r w:rsidR="00F47239" w:rsidRPr="00CC72C9">
        <w:rPr>
          <w:rFonts w:ascii="Arial" w:hAnsi="Arial" w:cs="Arial"/>
          <w:noProof/>
          <w:sz w:val="22"/>
          <w:szCs w:val="22"/>
          <w:lang w:val="nl-NL"/>
        </w:rPr>
        <w:t xml:space="preserve"> van zwangerschapsduur </w:t>
      </w:r>
      <w:r w:rsidR="00A70E49" w:rsidRPr="00CC72C9">
        <w:rPr>
          <w:rFonts w:ascii="Arial" w:hAnsi="Arial" w:cs="Arial"/>
          <w:noProof/>
          <w:sz w:val="22"/>
          <w:szCs w:val="22"/>
          <w:lang w:val="nl-NL"/>
        </w:rPr>
        <w:t>en chronologische leeftijd op IC</w:t>
      </w:r>
      <w:r w:rsidR="00F47239" w:rsidRPr="00CC72C9">
        <w:rPr>
          <w:rFonts w:ascii="Arial" w:hAnsi="Arial" w:cs="Arial"/>
          <w:noProof/>
          <w:sz w:val="22"/>
          <w:szCs w:val="22"/>
          <w:lang w:val="nl-NL"/>
        </w:rPr>
        <w:t>-opname en noodzaak voor mechanische ventilatie</w:t>
      </w:r>
      <w:r w:rsidR="0015714F" w:rsidRPr="00CC72C9">
        <w:rPr>
          <w:rFonts w:ascii="Arial" w:hAnsi="Arial" w:cs="Arial"/>
          <w:noProof/>
          <w:sz w:val="22"/>
          <w:szCs w:val="22"/>
          <w:lang w:val="nl-NL"/>
        </w:rPr>
        <w:t xml:space="preserve">. Dit is </w:t>
      </w:r>
      <w:r w:rsidR="008D01EF" w:rsidRPr="00CC72C9">
        <w:rPr>
          <w:rFonts w:ascii="Arial" w:hAnsi="Arial" w:cs="Arial"/>
          <w:noProof/>
          <w:sz w:val="22"/>
          <w:szCs w:val="22"/>
          <w:lang w:val="nl-NL"/>
        </w:rPr>
        <w:t xml:space="preserve">de groep prematuren van </w:t>
      </w:r>
      <w:r w:rsidR="00E65882" w:rsidRPr="00CC72C9">
        <w:rPr>
          <w:rFonts w:ascii="Arial" w:hAnsi="Arial" w:cs="Arial"/>
          <w:noProof/>
          <w:sz w:val="22"/>
          <w:szCs w:val="22"/>
          <w:lang w:val="nl-NL"/>
        </w:rPr>
        <w:t>29-3</w:t>
      </w:r>
      <w:r w:rsidR="00567EC7" w:rsidRPr="00CC72C9">
        <w:rPr>
          <w:rFonts w:ascii="Arial" w:hAnsi="Arial" w:cs="Arial"/>
          <w:noProof/>
          <w:sz w:val="22"/>
          <w:szCs w:val="22"/>
          <w:lang w:val="nl-NL"/>
        </w:rPr>
        <w:t>5</w:t>
      </w:r>
      <w:r w:rsidR="00E65882" w:rsidRPr="00CC72C9">
        <w:rPr>
          <w:rFonts w:ascii="Arial" w:hAnsi="Arial" w:cs="Arial"/>
          <w:noProof/>
          <w:sz w:val="22"/>
          <w:szCs w:val="22"/>
          <w:lang w:val="nl-NL"/>
        </w:rPr>
        <w:t xml:space="preserve"> 6/7 </w:t>
      </w:r>
      <w:r w:rsidR="00646DCA" w:rsidRPr="00CC72C9">
        <w:rPr>
          <w:rFonts w:ascii="Arial" w:hAnsi="Arial" w:cs="Arial"/>
          <w:noProof/>
          <w:sz w:val="22"/>
          <w:szCs w:val="22"/>
          <w:lang w:val="nl-NL"/>
        </w:rPr>
        <w:t>weken</w:t>
      </w:r>
      <w:r w:rsidR="00F47239" w:rsidRPr="00CC72C9">
        <w:rPr>
          <w:rFonts w:ascii="Arial" w:hAnsi="Arial" w:cs="Arial"/>
          <w:noProof/>
          <w:sz w:val="22"/>
          <w:szCs w:val="22"/>
          <w:lang w:val="nl-NL"/>
        </w:rPr>
        <w:t xml:space="preserve"> met bewezen RSV gerelateerde ziekenhuis opname</w:t>
      </w:r>
      <w:r w:rsidR="00646DCA" w:rsidRPr="00CC72C9">
        <w:rPr>
          <w:rFonts w:ascii="Arial" w:hAnsi="Arial" w:cs="Arial"/>
          <w:noProof/>
          <w:sz w:val="22"/>
          <w:szCs w:val="22"/>
          <w:lang w:val="nl-NL"/>
        </w:rPr>
        <w:t xml:space="preserve"> die geen immuno</w:t>
      </w:r>
      <w:r w:rsidR="008D01EF" w:rsidRPr="00CC72C9">
        <w:rPr>
          <w:rFonts w:ascii="Arial" w:hAnsi="Arial" w:cs="Arial"/>
          <w:noProof/>
          <w:sz w:val="22"/>
          <w:szCs w:val="22"/>
          <w:lang w:val="nl-NL"/>
        </w:rPr>
        <w:t>profylaxe hebben</w:t>
      </w:r>
      <w:r w:rsidR="0015714F" w:rsidRPr="00CC72C9">
        <w:rPr>
          <w:rFonts w:ascii="Arial" w:hAnsi="Arial" w:cs="Arial"/>
          <w:noProof/>
          <w:sz w:val="22"/>
          <w:szCs w:val="22"/>
          <w:lang w:val="nl-NL"/>
        </w:rPr>
        <w:t xml:space="preserve"> </w:t>
      </w:r>
      <w:r w:rsidR="008D01EF" w:rsidRPr="00CC72C9">
        <w:rPr>
          <w:rFonts w:ascii="Arial" w:hAnsi="Arial" w:cs="Arial"/>
          <w:noProof/>
          <w:sz w:val="22"/>
          <w:szCs w:val="22"/>
          <w:lang w:val="nl-NL"/>
        </w:rPr>
        <w:t>gehad.</w:t>
      </w:r>
      <w:r w:rsidR="001A2692">
        <w:rPr>
          <w:rFonts w:ascii="Arial" w:hAnsi="Arial" w:cs="Arial"/>
          <w:noProof/>
          <w:sz w:val="22"/>
          <w:szCs w:val="22"/>
          <w:lang w:val="nl-NL"/>
        </w:rPr>
        <w:t xml:space="preserve"> In deze studie staat het risico (in Odds Ratio) op RSV gerelateerde IC opname vermeld. </w:t>
      </w:r>
      <w:r w:rsidR="006E106C" w:rsidRPr="00CC72C9">
        <w:rPr>
          <w:rFonts w:ascii="Arial" w:hAnsi="Arial" w:cs="Arial"/>
          <w:noProof/>
          <w:sz w:val="22"/>
          <w:szCs w:val="22"/>
          <w:lang w:val="nl-NL"/>
        </w:rPr>
        <w:t>Er werd</w:t>
      </w:r>
      <w:r w:rsidR="001D6D49" w:rsidRPr="00CC72C9">
        <w:rPr>
          <w:rFonts w:ascii="Arial" w:hAnsi="Arial" w:cs="Arial"/>
          <w:noProof/>
          <w:sz w:val="22"/>
          <w:szCs w:val="22"/>
          <w:lang w:val="nl-NL"/>
        </w:rPr>
        <w:t xml:space="preserve"> </w:t>
      </w:r>
      <w:r w:rsidR="001A2692">
        <w:rPr>
          <w:rFonts w:ascii="Arial" w:hAnsi="Arial" w:cs="Arial"/>
          <w:noProof/>
          <w:sz w:val="22"/>
          <w:szCs w:val="22"/>
          <w:lang w:val="nl-NL"/>
        </w:rPr>
        <w:t xml:space="preserve">ook </w:t>
      </w:r>
      <w:r w:rsidR="006E106C" w:rsidRPr="00CC72C9">
        <w:rPr>
          <w:rFonts w:ascii="Arial" w:hAnsi="Arial" w:cs="Arial"/>
          <w:noProof/>
          <w:sz w:val="22"/>
          <w:szCs w:val="22"/>
          <w:lang w:val="nl-NL"/>
        </w:rPr>
        <w:t>gezien dat de RSV gerelate</w:t>
      </w:r>
      <w:r w:rsidR="00193AAD" w:rsidRPr="00CC72C9">
        <w:rPr>
          <w:rFonts w:ascii="Arial" w:hAnsi="Arial" w:cs="Arial"/>
          <w:noProof/>
          <w:sz w:val="22"/>
          <w:szCs w:val="22"/>
          <w:lang w:val="nl-NL"/>
        </w:rPr>
        <w:t>e</w:t>
      </w:r>
      <w:r w:rsidR="00A70E49" w:rsidRPr="00CC72C9">
        <w:rPr>
          <w:rFonts w:ascii="Arial" w:hAnsi="Arial" w:cs="Arial"/>
          <w:noProof/>
          <w:sz w:val="22"/>
          <w:szCs w:val="22"/>
          <w:lang w:val="nl-NL"/>
        </w:rPr>
        <w:t>rde IC</w:t>
      </w:r>
      <w:r w:rsidR="00E73A2B" w:rsidRPr="00CC72C9">
        <w:rPr>
          <w:rFonts w:ascii="Arial" w:hAnsi="Arial" w:cs="Arial"/>
          <w:noProof/>
          <w:sz w:val="22"/>
          <w:szCs w:val="22"/>
          <w:lang w:val="nl-NL"/>
        </w:rPr>
        <w:t>-</w:t>
      </w:r>
      <w:r w:rsidR="006E106C" w:rsidRPr="00CC72C9">
        <w:rPr>
          <w:rFonts w:ascii="Arial" w:hAnsi="Arial" w:cs="Arial"/>
          <w:noProof/>
          <w:sz w:val="22"/>
          <w:szCs w:val="22"/>
          <w:lang w:val="nl-NL"/>
        </w:rPr>
        <w:t>opname en noodzaak tot mechanische ventilatie het meest voorkwam op jongere leeftijd</w:t>
      </w:r>
      <w:r w:rsidR="001315A9" w:rsidRPr="00CC72C9">
        <w:rPr>
          <w:rFonts w:ascii="Arial" w:hAnsi="Arial" w:cs="Arial"/>
          <w:noProof/>
          <w:sz w:val="22"/>
          <w:szCs w:val="22"/>
          <w:lang w:val="nl-NL"/>
        </w:rPr>
        <w:t xml:space="preserve"> (jonger dan</w:t>
      </w:r>
      <w:r w:rsidR="00CA6D89" w:rsidRPr="00CC72C9">
        <w:rPr>
          <w:rFonts w:ascii="Arial" w:hAnsi="Arial" w:cs="Arial"/>
          <w:noProof/>
          <w:sz w:val="22"/>
          <w:szCs w:val="22"/>
          <w:lang w:val="nl-NL"/>
        </w:rPr>
        <w:t xml:space="preserve"> 3 maanden</w:t>
      </w:r>
      <w:r w:rsidR="001315A9" w:rsidRPr="00CC72C9">
        <w:rPr>
          <w:rFonts w:ascii="Arial" w:hAnsi="Arial" w:cs="Arial"/>
          <w:noProof/>
          <w:sz w:val="22"/>
          <w:szCs w:val="22"/>
          <w:lang w:val="nl-NL"/>
        </w:rPr>
        <w:t xml:space="preserve"> leeftijd, ongeacht amenorroeduur bij geboorte)</w:t>
      </w:r>
      <w:r w:rsidR="006E106C" w:rsidRPr="00CC72C9">
        <w:rPr>
          <w:rFonts w:ascii="Arial" w:hAnsi="Arial" w:cs="Arial"/>
          <w:noProof/>
          <w:sz w:val="22"/>
          <w:szCs w:val="22"/>
          <w:lang w:val="nl-NL"/>
        </w:rPr>
        <w:t xml:space="preserve">. </w:t>
      </w:r>
    </w:p>
    <w:p w14:paraId="01C6EF03" w14:textId="77777777" w:rsidR="005731F9" w:rsidRPr="005731F9" w:rsidRDefault="005731F9" w:rsidP="005731F9">
      <w:pPr>
        <w:pStyle w:val="Lijstalinea"/>
        <w:rPr>
          <w:rFonts w:ascii="Arial" w:hAnsi="Arial" w:cs="Arial"/>
          <w:noProof/>
          <w:lang w:val="nl-NL"/>
        </w:rPr>
      </w:pPr>
    </w:p>
    <w:p w14:paraId="01C6EF04" w14:textId="77777777" w:rsidR="007D503C" w:rsidRPr="00817CDD" w:rsidRDefault="00CA78D6">
      <w:pPr>
        <w:rPr>
          <w:rFonts w:ascii="Arial" w:hAnsi="Arial" w:cs="Arial"/>
          <w:noProof/>
        </w:rPr>
      </w:pPr>
      <w:r w:rsidRPr="00CC72C9">
        <w:rPr>
          <w:rFonts w:ascii="Arial" w:hAnsi="Arial" w:cs="Arial"/>
          <w:i/>
          <w:noProof/>
        </w:rPr>
        <w:t xml:space="preserve">Meerdere Amerikaanse retrospectieve </w:t>
      </w:r>
      <w:r w:rsidR="00BB4479" w:rsidRPr="00CC72C9">
        <w:rPr>
          <w:rFonts w:ascii="Arial" w:hAnsi="Arial" w:cs="Arial"/>
          <w:i/>
          <w:noProof/>
        </w:rPr>
        <w:t xml:space="preserve">cohort studies </w:t>
      </w:r>
      <w:r w:rsidRPr="00CC72C9">
        <w:rPr>
          <w:rFonts w:ascii="Arial" w:hAnsi="Arial" w:cs="Arial"/>
          <w:i/>
          <w:noProof/>
        </w:rPr>
        <w:t xml:space="preserve">tonen aan dat het niet geven van immunoprofylaxe middels Palivizumab de frequentie van </w:t>
      </w:r>
      <w:r w:rsidR="000D010F" w:rsidRPr="00CC72C9">
        <w:rPr>
          <w:rFonts w:ascii="Arial" w:hAnsi="Arial" w:cs="Arial"/>
          <w:i/>
          <w:noProof/>
        </w:rPr>
        <w:t xml:space="preserve">algemene </w:t>
      </w:r>
      <w:r w:rsidR="005A0B71" w:rsidRPr="00CC72C9">
        <w:rPr>
          <w:rFonts w:ascii="Arial" w:hAnsi="Arial" w:cs="Arial"/>
          <w:i/>
          <w:noProof/>
        </w:rPr>
        <w:t xml:space="preserve">ziekenhuis opname </w:t>
      </w:r>
      <w:r w:rsidRPr="00CC72C9">
        <w:rPr>
          <w:rFonts w:ascii="Arial" w:hAnsi="Arial" w:cs="Arial"/>
          <w:i/>
          <w:noProof/>
        </w:rPr>
        <w:t>verhoog</w:t>
      </w:r>
      <w:r w:rsidR="00B00CD9">
        <w:rPr>
          <w:rFonts w:ascii="Arial" w:hAnsi="Arial" w:cs="Arial"/>
          <w:i/>
          <w:noProof/>
        </w:rPr>
        <w:t>d</w:t>
      </w:r>
      <w:r w:rsidRPr="00CC72C9">
        <w:rPr>
          <w:rFonts w:ascii="Arial" w:hAnsi="Arial" w:cs="Arial"/>
          <w:i/>
          <w:noProof/>
        </w:rPr>
        <w:t xml:space="preserve"> bij de groep </w:t>
      </w:r>
      <w:r w:rsidR="00B00CD9">
        <w:rPr>
          <w:rFonts w:ascii="Arial" w:hAnsi="Arial" w:cs="Arial"/>
          <w:i/>
          <w:noProof/>
        </w:rPr>
        <w:t>ex-</w:t>
      </w:r>
      <w:r w:rsidR="00DA5230" w:rsidRPr="00CC72C9">
        <w:rPr>
          <w:rFonts w:ascii="Arial" w:hAnsi="Arial" w:cs="Arial"/>
          <w:i/>
          <w:noProof/>
        </w:rPr>
        <w:t>prematuren</w:t>
      </w:r>
      <w:r w:rsidR="005A0B71" w:rsidRPr="00CC72C9">
        <w:rPr>
          <w:rFonts w:ascii="Arial" w:hAnsi="Arial" w:cs="Arial"/>
          <w:i/>
          <w:noProof/>
        </w:rPr>
        <w:t xml:space="preserve"> en met name bij de jongere kinderen (&lt; 3mnd). </w:t>
      </w:r>
      <w:r w:rsidR="00DA5230" w:rsidRPr="00CC72C9">
        <w:rPr>
          <w:rFonts w:ascii="Arial" w:hAnsi="Arial" w:cs="Arial"/>
          <w:i/>
          <w:noProof/>
        </w:rPr>
        <w:t xml:space="preserve"> Nadeel is dat er </w:t>
      </w:r>
      <w:r w:rsidR="005A0B71" w:rsidRPr="00CC72C9">
        <w:rPr>
          <w:rFonts w:ascii="Arial" w:hAnsi="Arial" w:cs="Arial"/>
          <w:i/>
          <w:noProof/>
        </w:rPr>
        <w:t xml:space="preserve">in de studies </w:t>
      </w:r>
      <w:r w:rsidR="00DA5230" w:rsidRPr="00CC72C9">
        <w:rPr>
          <w:rFonts w:ascii="Arial" w:hAnsi="Arial" w:cs="Arial"/>
          <w:i/>
          <w:noProof/>
        </w:rPr>
        <w:t xml:space="preserve">wisselend gekeken is naar </w:t>
      </w:r>
      <w:r w:rsidR="005A0B71" w:rsidRPr="00CC72C9">
        <w:rPr>
          <w:rFonts w:ascii="Arial" w:hAnsi="Arial" w:cs="Arial"/>
          <w:i/>
          <w:noProof/>
        </w:rPr>
        <w:t xml:space="preserve">groepen van </w:t>
      </w:r>
      <w:r w:rsidR="00DA5230" w:rsidRPr="00CC72C9">
        <w:rPr>
          <w:rFonts w:ascii="Arial" w:hAnsi="Arial" w:cs="Arial"/>
          <w:i/>
          <w:noProof/>
        </w:rPr>
        <w:t>zwangerschapsduur</w:t>
      </w:r>
      <w:r w:rsidR="00B00CD9">
        <w:rPr>
          <w:rFonts w:ascii="Arial" w:hAnsi="Arial" w:cs="Arial"/>
          <w:i/>
          <w:noProof/>
        </w:rPr>
        <w:t>;</w:t>
      </w:r>
      <w:r w:rsidR="00DA5230" w:rsidRPr="00CC72C9">
        <w:rPr>
          <w:rFonts w:ascii="Arial" w:hAnsi="Arial" w:cs="Arial"/>
          <w:i/>
          <w:noProof/>
        </w:rPr>
        <w:t xml:space="preserve"> </w:t>
      </w:r>
      <w:r w:rsidR="00B00CD9">
        <w:rPr>
          <w:rFonts w:ascii="Arial" w:hAnsi="Arial" w:cs="Arial"/>
          <w:i/>
          <w:noProof/>
        </w:rPr>
        <w:t>s</w:t>
      </w:r>
      <w:r w:rsidR="00667EB7" w:rsidRPr="00CC72C9">
        <w:rPr>
          <w:rFonts w:ascii="Arial" w:hAnsi="Arial" w:cs="Arial"/>
          <w:i/>
          <w:noProof/>
        </w:rPr>
        <w:t>oms wordt gekeken naar de groep 29-32</w:t>
      </w:r>
      <w:r w:rsidR="002B7B7F" w:rsidRPr="00CC72C9">
        <w:rPr>
          <w:rFonts w:ascii="Arial" w:hAnsi="Arial" w:cs="Arial"/>
          <w:i/>
          <w:noProof/>
        </w:rPr>
        <w:t xml:space="preserve"> wk, </w:t>
      </w:r>
      <w:r w:rsidR="00667EB7" w:rsidRPr="00CC72C9">
        <w:rPr>
          <w:rFonts w:ascii="Arial" w:hAnsi="Arial" w:cs="Arial"/>
          <w:i/>
          <w:noProof/>
        </w:rPr>
        <w:t>soms naar de groep 29-35</w:t>
      </w:r>
      <w:r w:rsidR="002B7B7F" w:rsidRPr="00CC72C9">
        <w:rPr>
          <w:rFonts w:ascii="Arial" w:hAnsi="Arial" w:cs="Arial"/>
          <w:i/>
          <w:noProof/>
        </w:rPr>
        <w:t xml:space="preserve"> wk en soms wordt nog een andere groep gebruikt. </w:t>
      </w:r>
    </w:p>
    <w:p w14:paraId="01C6EF05" w14:textId="77777777" w:rsidR="007B2568" w:rsidRPr="00CC72C9" w:rsidRDefault="00BB4479" w:rsidP="00CC72C9">
      <w:pPr>
        <w:pStyle w:val="Lijstalinea"/>
        <w:numPr>
          <w:ilvl w:val="0"/>
          <w:numId w:val="8"/>
        </w:numPr>
        <w:rPr>
          <w:rFonts w:ascii="Arial" w:hAnsi="Arial" w:cs="Arial"/>
          <w:noProof/>
          <w:lang w:val="nl-NL"/>
        </w:rPr>
      </w:pPr>
      <w:r w:rsidRPr="00CC72C9">
        <w:rPr>
          <w:rFonts w:ascii="Arial" w:hAnsi="Arial" w:cs="Arial"/>
          <w:noProof/>
          <w:sz w:val="22"/>
          <w:szCs w:val="22"/>
          <w:lang w:val="nl-NL"/>
        </w:rPr>
        <w:t xml:space="preserve">Blake (2017) laat een NNT van 20 zien voor </w:t>
      </w:r>
      <w:r w:rsidR="00631CE2" w:rsidRPr="00CC72C9">
        <w:rPr>
          <w:rFonts w:ascii="Arial" w:hAnsi="Arial" w:cs="Arial"/>
          <w:noProof/>
          <w:sz w:val="22"/>
          <w:szCs w:val="22"/>
          <w:lang w:val="nl-NL"/>
        </w:rPr>
        <w:t xml:space="preserve">immunoprofylaxe middels Palivizumab voor </w:t>
      </w:r>
      <w:r w:rsidRPr="00CC72C9">
        <w:rPr>
          <w:rFonts w:ascii="Arial" w:hAnsi="Arial" w:cs="Arial"/>
          <w:noProof/>
          <w:sz w:val="22"/>
          <w:szCs w:val="22"/>
          <w:lang w:val="nl-NL"/>
        </w:rPr>
        <w:t xml:space="preserve">het voorkomen van een RSV gerelateerde </w:t>
      </w:r>
      <w:r w:rsidR="00667EB7" w:rsidRPr="00CC72C9">
        <w:rPr>
          <w:rFonts w:ascii="Arial" w:hAnsi="Arial" w:cs="Arial"/>
          <w:noProof/>
          <w:sz w:val="22"/>
          <w:szCs w:val="22"/>
          <w:lang w:val="nl-NL"/>
        </w:rPr>
        <w:t>ziekenhuis</w:t>
      </w:r>
      <w:r w:rsidRPr="00CC72C9">
        <w:rPr>
          <w:rFonts w:ascii="Arial" w:hAnsi="Arial" w:cs="Arial"/>
          <w:noProof/>
          <w:sz w:val="22"/>
          <w:szCs w:val="22"/>
          <w:lang w:val="nl-NL"/>
        </w:rPr>
        <w:t xml:space="preserve">opname bij de </w:t>
      </w:r>
      <w:r w:rsidR="002B7B7F" w:rsidRPr="00CC72C9">
        <w:rPr>
          <w:rFonts w:ascii="Arial" w:hAnsi="Arial" w:cs="Arial"/>
          <w:noProof/>
          <w:sz w:val="22"/>
          <w:szCs w:val="22"/>
          <w:lang w:val="nl-NL"/>
        </w:rPr>
        <w:t>groep prematuren tussen de 29-31 6/7 week</w:t>
      </w:r>
      <w:r w:rsidR="00631CE2" w:rsidRPr="00CC72C9">
        <w:rPr>
          <w:rFonts w:ascii="Arial" w:hAnsi="Arial" w:cs="Arial"/>
          <w:noProof/>
          <w:sz w:val="22"/>
          <w:szCs w:val="22"/>
          <w:lang w:val="nl-NL"/>
        </w:rPr>
        <w:t>,</w:t>
      </w:r>
      <w:r w:rsidR="00631CE2" w:rsidRPr="00CC72C9">
        <w:rPr>
          <w:rFonts w:ascii="Arial" w:hAnsi="Arial" w:cs="Arial"/>
          <w:noProof/>
          <w:color w:val="FFC000"/>
          <w:sz w:val="22"/>
          <w:szCs w:val="22"/>
          <w:lang w:val="nl-NL"/>
        </w:rPr>
        <w:t xml:space="preserve"> </w:t>
      </w:r>
      <w:r w:rsidR="00631CE2" w:rsidRPr="00CC72C9">
        <w:rPr>
          <w:rFonts w:ascii="Arial" w:hAnsi="Arial" w:cs="Arial"/>
          <w:noProof/>
          <w:sz w:val="22"/>
          <w:szCs w:val="22"/>
          <w:lang w:val="nl-NL"/>
        </w:rPr>
        <w:t>maar dit was niet kosteneffectief in de amerikaanse setting (hospitalisatie was veel goedkoper dan behandeling met Palivizumab).</w:t>
      </w:r>
    </w:p>
    <w:p w14:paraId="01C6EF06" w14:textId="77777777" w:rsidR="00817CDD" w:rsidRPr="00CC72C9" w:rsidRDefault="00817CDD" w:rsidP="00CC72C9">
      <w:pPr>
        <w:pStyle w:val="Lijstalinea"/>
        <w:rPr>
          <w:rFonts w:ascii="Arial" w:hAnsi="Arial" w:cs="Arial"/>
          <w:noProof/>
          <w:lang w:val="nl-NL"/>
        </w:rPr>
      </w:pPr>
    </w:p>
    <w:p w14:paraId="01C6EF07" w14:textId="77777777" w:rsidR="00817CDD" w:rsidRPr="00CC72C9" w:rsidRDefault="00817CDD" w:rsidP="00CC72C9">
      <w:pPr>
        <w:pStyle w:val="Lijstalinea"/>
        <w:numPr>
          <w:ilvl w:val="0"/>
          <w:numId w:val="8"/>
        </w:numPr>
        <w:rPr>
          <w:rFonts w:ascii="Arial" w:hAnsi="Arial" w:cs="Arial"/>
          <w:noProof/>
          <w:lang w:val="nl-NL"/>
        </w:rPr>
      </w:pPr>
      <w:r w:rsidRPr="006D7D7E">
        <w:rPr>
          <w:rFonts w:ascii="Arial" w:eastAsiaTheme="minorHAnsi" w:hAnsi="Arial" w:cs="Arial"/>
          <w:noProof/>
          <w:sz w:val="22"/>
          <w:szCs w:val="22"/>
          <w:lang w:val="nl-NL"/>
        </w:rPr>
        <w:t xml:space="preserve">Een studie van Capizzi (2017), met mede-auteurs die consultant zijn van Abbvie,  toont geen significante toename van het aantal RSV-gerelateerde hospitalisaties, maar dit wordt toegeschreven aan te kleine studie-aantallen. </w:t>
      </w:r>
    </w:p>
    <w:p w14:paraId="01C6EF08" w14:textId="77777777" w:rsidR="007B2568" w:rsidRPr="00CC72C9" w:rsidRDefault="007B2568" w:rsidP="00CC72C9">
      <w:pPr>
        <w:pStyle w:val="Lijstalinea"/>
        <w:rPr>
          <w:rFonts w:ascii="Arial" w:hAnsi="Arial" w:cs="Arial"/>
          <w:noProof/>
          <w:lang w:val="nl-NL"/>
        </w:rPr>
      </w:pPr>
    </w:p>
    <w:p w14:paraId="01C6EF09" w14:textId="77777777" w:rsidR="00BC19F2" w:rsidRPr="00CC72C9" w:rsidRDefault="00917D8D" w:rsidP="00CC72C9">
      <w:pPr>
        <w:pStyle w:val="Lijstalinea"/>
        <w:numPr>
          <w:ilvl w:val="0"/>
          <w:numId w:val="8"/>
        </w:numPr>
        <w:rPr>
          <w:rFonts w:ascii="Arial" w:hAnsi="Arial" w:cs="Arial"/>
          <w:noProof/>
          <w:lang w:val="nl-NL"/>
        </w:rPr>
      </w:pPr>
      <w:r w:rsidRPr="00CC72C9">
        <w:rPr>
          <w:rFonts w:ascii="Arial" w:hAnsi="Arial" w:cs="Arial"/>
          <w:noProof/>
          <w:sz w:val="22"/>
          <w:szCs w:val="22"/>
          <w:lang w:val="nl-NL"/>
        </w:rPr>
        <w:t xml:space="preserve">Een door de farmaceutische industrie gesponserde studie van </w:t>
      </w:r>
      <w:r w:rsidR="00AC2D9C" w:rsidRPr="00CC72C9">
        <w:rPr>
          <w:rFonts w:ascii="Arial" w:hAnsi="Arial" w:cs="Arial"/>
          <w:noProof/>
          <w:sz w:val="22"/>
          <w:szCs w:val="22"/>
          <w:lang w:val="nl-NL"/>
        </w:rPr>
        <w:t xml:space="preserve">Kong </w:t>
      </w:r>
      <w:r w:rsidR="00ED51D9" w:rsidRPr="00CC72C9">
        <w:rPr>
          <w:rFonts w:ascii="Arial" w:hAnsi="Arial" w:cs="Arial"/>
          <w:noProof/>
          <w:sz w:val="22"/>
          <w:szCs w:val="22"/>
          <w:lang w:val="nl-NL"/>
        </w:rPr>
        <w:t>(</w:t>
      </w:r>
      <w:r w:rsidR="00AC2D9C" w:rsidRPr="00CC72C9">
        <w:rPr>
          <w:rFonts w:ascii="Arial" w:hAnsi="Arial" w:cs="Arial"/>
          <w:noProof/>
          <w:sz w:val="22"/>
          <w:szCs w:val="22"/>
          <w:lang w:val="nl-NL"/>
        </w:rPr>
        <w:t>2018</w:t>
      </w:r>
      <w:r w:rsidR="00ED51D9" w:rsidRPr="00CC72C9">
        <w:rPr>
          <w:rFonts w:ascii="Arial" w:hAnsi="Arial" w:cs="Arial"/>
          <w:noProof/>
          <w:sz w:val="22"/>
          <w:szCs w:val="22"/>
          <w:lang w:val="nl-NL"/>
        </w:rPr>
        <w:t>)</w:t>
      </w:r>
      <w:r w:rsidR="00ED6DB2" w:rsidRPr="00CC72C9">
        <w:rPr>
          <w:rFonts w:ascii="Arial" w:hAnsi="Arial" w:cs="Arial"/>
          <w:noProof/>
          <w:sz w:val="22"/>
          <w:szCs w:val="22"/>
          <w:lang w:val="nl-NL"/>
        </w:rPr>
        <w:t xml:space="preserve"> </w:t>
      </w:r>
      <w:r w:rsidRPr="00CC72C9">
        <w:rPr>
          <w:rFonts w:ascii="Arial" w:hAnsi="Arial" w:cs="Arial"/>
          <w:noProof/>
          <w:sz w:val="22"/>
          <w:szCs w:val="22"/>
          <w:lang w:val="nl-NL"/>
        </w:rPr>
        <w:t xml:space="preserve">concludeerd dat sinds de invoering van de amerikaanse richtlijn er minder kinderen RS immunoprofylaxe hebben gekregen en dat er een toename is van het aantal RSV-gerelateerde ziekenhuisopnames van kinderen geboren bij een termijn van 29-34 weken en jonger dan 3 maanden leeftijd. Dit is </w:t>
      </w:r>
      <w:r w:rsidR="007D503C" w:rsidRPr="00CC72C9">
        <w:rPr>
          <w:rFonts w:ascii="Arial" w:hAnsi="Arial" w:cs="Arial"/>
          <w:noProof/>
          <w:sz w:val="22"/>
          <w:szCs w:val="22"/>
          <w:lang w:val="nl-NL"/>
        </w:rPr>
        <w:t>uiteraard</w:t>
      </w:r>
      <w:r w:rsidRPr="00CC72C9">
        <w:rPr>
          <w:rFonts w:ascii="Arial" w:hAnsi="Arial" w:cs="Arial"/>
          <w:noProof/>
          <w:sz w:val="22"/>
          <w:szCs w:val="22"/>
          <w:lang w:val="nl-NL"/>
        </w:rPr>
        <w:t xml:space="preserve"> volgens verwachting als je de richtlijn bijstelt en minder kinderen immunoprofylaxe gaat geven.   </w:t>
      </w:r>
    </w:p>
    <w:p w14:paraId="01C6EF0A" w14:textId="77777777" w:rsidR="007B2568" w:rsidRPr="00CC72C9" w:rsidRDefault="007B2568" w:rsidP="00CC72C9">
      <w:pPr>
        <w:pStyle w:val="Lijstalinea"/>
        <w:rPr>
          <w:rFonts w:ascii="Arial" w:hAnsi="Arial" w:cs="Arial"/>
          <w:noProof/>
          <w:lang w:val="nl-NL"/>
        </w:rPr>
      </w:pPr>
    </w:p>
    <w:p w14:paraId="01C6EF0B" w14:textId="77777777" w:rsidR="007B2568" w:rsidRPr="00CC72C9" w:rsidRDefault="001E7722" w:rsidP="00CC72C9">
      <w:pPr>
        <w:pStyle w:val="Lijstalinea"/>
        <w:numPr>
          <w:ilvl w:val="0"/>
          <w:numId w:val="8"/>
        </w:numPr>
        <w:rPr>
          <w:rFonts w:ascii="Arial" w:hAnsi="Arial" w:cs="Arial"/>
          <w:noProof/>
          <w:lang w:val="nl-NL"/>
        </w:rPr>
      </w:pPr>
      <w:r w:rsidRPr="00CC72C9">
        <w:rPr>
          <w:rFonts w:ascii="Arial" w:hAnsi="Arial" w:cs="Arial"/>
          <w:noProof/>
          <w:sz w:val="22"/>
          <w:szCs w:val="22"/>
          <w:lang w:val="nl-NL"/>
        </w:rPr>
        <w:t>Een</w:t>
      </w:r>
      <w:r w:rsidR="00F91F19" w:rsidRPr="00CC72C9">
        <w:rPr>
          <w:rFonts w:ascii="Arial" w:hAnsi="Arial" w:cs="Arial"/>
          <w:noProof/>
          <w:sz w:val="22"/>
          <w:szCs w:val="22"/>
          <w:lang w:val="nl-NL"/>
        </w:rPr>
        <w:t xml:space="preserve"> post hoc analyse van de Impact-RSV trial, uitgevoerd door</w:t>
      </w:r>
      <w:r w:rsidRPr="00CC72C9">
        <w:rPr>
          <w:rFonts w:ascii="Arial" w:hAnsi="Arial" w:cs="Arial"/>
          <w:noProof/>
          <w:sz w:val="22"/>
          <w:szCs w:val="22"/>
          <w:lang w:val="nl-NL"/>
        </w:rPr>
        <w:t xml:space="preserve"> Abbvie</w:t>
      </w:r>
      <w:r w:rsidR="00017687" w:rsidRPr="00CC72C9">
        <w:rPr>
          <w:rFonts w:ascii="Arial" w:hAnsi="Arial" w:cs="Arial"/>
          <w:noProof/>
          <w:sz w:val="22"/>
          <w:szCs w:val="22"/>
          <w:lang w:val="nl-NL"/>
        </w:rPr>
        <w:t xml:space="preserve"> (</w:t>
      </w:r>
      <w:r w:rsidR="00862DCA" w:rsidRPr="00CC72C9">
        <w:rPr>
          <w:rFonts w:ascii="Arial" w:hAnsi="Arial" w:cs="Arial"/>
          <w:noProof/>
          <w:sz w:val="22"/>
          <w:szCs w:val="22"/>
          <w:lang w:val="nl-NL"/>
        </w:rPr>
        <w:t>Notario</w:t>
      </w:r>
      <w:r w:rsidR="00017687" w:rsidRPr="00CC72C9">
        <w:rPr>
          <w:rFonts w:ascii="Arial" w:hAnsi="Arial" w:cs="Arial"/>
          <w:noProof/>
          <w:sz w:val="22"/>
          <w:szCs w:val="22"/>
          <w:lang w:val="nl-NL"/>
        </w:rPr>
        <w:t xml:space="preserve"> </w:t>
      </w:r>
      <w:r w:rsidR="00862DCA" w:rsidRPr="00CC72C9">
        <w:rPr>
          <w:rFonts w:ascii="Arial" w:hAnsi="Arial" w:cs="Arial"/>
          <w:noProof/>
          <w:sz w:val="22"/>
          <w:szCs w:val="22"/>
          <w:lang w:val="nl-NL"/>
        </w:rPr>
        <w:t>2014) laat</w:t>
      </w:r>
      <w:r w:rsidR="00252D13" w:rsidRPr="00CC72C9">
        <w:rPr>
          <w:rFonts w:ascii="Arial" w:hAnsi="Arial" w:cs="Arial"/>
          <w:noProof/>
          <w:sz w:val="22"/>
          <w:szCs w:val="22"/>
          <w:lang w:val="nl-NL"/>
        </w:rPr>
        <w:t xml:space="preserve"> de reductie zien van het </w:t>
      </w:r>
      <w:r w:rsidR="00862DCA" w:rsidRPr="00CC72C9">
        <w:rPr>
          <w:rFonts w:ascii="Arial" w:hAnsi="Arial" w:cs="Arial"/>
          <w:noProof/>
          <w:sz w:val="22"/>
          <w:szCs w:val="22"/>
          <w:lang w:val="nl-NL"/>
        </w:rPr>
        <w:t>relatieve risico</w:t>
      </w:r>
      <w:r w:rsidR="00252D13" w:rsidRPr="00CC72C9">
        <w:rPr>
          <w:rFonts w:ascii="Arial" w:hAnsi="Arial" w:cs="Arial"/>
          <w:noProof/>
          <w:sz w:val="22"/>
          <w:szCs w:val="22"/>
          <w:lang w:val="nl-NL"/>
        </w:rPr>
        <w:t xml:space="preserve"> v</w:t>
      </w:r>
      <w:r w:rsidR="00BD19C6" w:rsidRPr="00CC72C9">
        <w:rPr>
          <w:rFonts w:ascii="Arial" w:hAnsi="Arial" w:cs="Arial"/>
          <w:noProof/>
          <w:sz w:val="22"/>
          <w:szCs w:val="22"/>
          <w:lang w:val="nl-NL"/>
        </w:rPr>
        <w:t xml:space="preserve">oor RSV gerelateerde opname </w:t>
      </w:r>
      <w:r w:rsidR="003F1B20" w:rsidRPr="00CC72C9">
        <w:rPr>
          <w:rFonts w:ascii="Arial" w:hAnsi="Arial" w:cs="Arial"/>
          <w:noProof/>
          <w:sz w:val="22"/>
          <w:szCs w:val="22"/>
          <w:lang w:val="nl-NL"/>
        </w:rPr>
        <w:t>per zwangerschapsduur bij prematuren zonder BPD</w:t>
      </w:r>
      <w:r w:rsidR="00F13CCB" w:rsidRPr="00CC72C9">
        <w:rPr>
          <w:rFonts w:ascii="Arial" w:hAnsi="Arial" w:cs="Arial"/>
          <w:noProof/>
          <w:sz w:val="22"/>
          <w:szCs w:val="22"/>
          <w:lang w:val="nl-NL"/>
        </w:rPr>
        <w:t xml:space="preserve"> met een leeftijd &lt; 6 maanden</w:t>
      </w:r>
      <w:r w:rsidR="00862DCA" w:rsidRPr="00CC72C9">
        <w:rPr>
          <w:rFonts w:ascii="Arial" w:hAnsi="Arial" w:cs="Arial"/>
          <w:noProof/>
          <w:sz w:val="22"/>
          <w:szCs w:val="22"/>
          <w:lang w:val="nl-NL"/>
        </w:rPr>
        <w:t xml:space="preserve"> die imunoprofylaxe hebben gehad. </w:t>
      </w:r>
      <w:r w:rsidR="00083A46" w:rsidRPr="00CC72C9">
        <w:rPr>
          <w:rFonts w:ascii="Arial" w:hAnsi="Arial" w:cs="Arial"/>
          <w:noProof/>
          <w:sz w:val="22"/>
          <w:szCs w:val="22"/>
          <w:lang w:val="nl-NL"/>
        </w:rPr>
        <w:t xml:space="preserve">In deze studie wordt gezien dat er een </w:t>
      </w:r>
      <w:r w:rsidR="00F13CCB" w:rsidRPr="00CC72C9">
        <w:rPr>
          <w:rFonts w:ascii="Arial" w:hAnsi="Arial" w:cs="Arial"/>
          <w:noProof/>
          <w:sz w:val="22"/>
          <w:szCs w:val="22"/>
          <w:lang w:val="nl-NL"/>
        </w:rPr>
        <w:t xml:space="preserve">significante </w:t>
      </w:r>
      <w:r w:rsidR="00083A46" w:rsidRPr="00CC72C9">
        <w:rPr>
          <w:rFonts w:ascii="Arial" w:hAnsi="Arial" w:cs="Arial"/>
          <w:noProof/>
          <w:sz w:val="22"/>
          <w:szCs w:val="22"/>
          <w:lang w:val="nl-NL"/>
        </w:rPr>
        <w:t xml:space="preserve">reductie is van </w:t>
      </w:r>
      <w:r w:rsidR="00F13CCB" w:rsidRPr="00CC72C9">
        <w:rPr>
          <w:rFonts w:ascii="Arial" w:hAnsi="Arial" w:cs="Arial"/>
          <w:noProof/>
          <w:sz w:val="22"/>
          <w:szCs w:val="22"/>
          <w:lang w:val="nl-NL"/>
        </w:rPr>
        <w:t xml:space="preserve">RSV gerelateerde </w:t>
      </w:r>
      <w:r w:rsidR="00083A46" w:rsidRPr="00CC72C9">
        <w:rPr>
          <w:rFonts w:ascii="Arial" w:hAnsi="Arial" w:cs="Arial"/>
          <w:noProof/>
          <w:sz w:val="22"/>
          <w:szCs w:val="22"/>
          <w:lang w:val="nl-NL"/>
        </w:rPr>
        <w:t>opname van 7,7</w:t>
      </w:r>
      <w:r w:rsidR="00F91F19" w:rsidRPr="00CC72C9">
        <w:rPr>
          <w:rFonts w:ascii="Arial" w:hAnsi="Arial" w:cs="Arial"/>
          <w:noProof/>
          <w:sz w:val="22"/>
          <w:szCs w:val="22"/>
          <w:lang w:val="nl-NL"/>
        </w:rPr>
        <w:t>%</w:t>
      </w:r>
      <w:r w:rsidR="00083A46" w:rsidRPr="00CC72C9">
        <w:rPr>
          <w:rFonts w:ascii="Arial" w:hAnsi="Arial" w:cs="Arial"/>
          <w:noProof/>
          <w:sz w:val="22"/>
          <w:szCs w:val="22"/>
          <w:lang w:val="nl-NL"/>
        </w:rPr>
        <w:t xml:space="preserve"> naar 1,6% bij d</w:t>
      </w:r>
      <w:r w:rsidR="00B157B9" w:rsidRPr="00CC72C9">
        <w:rPr>
          <w:rFonts w:ascii="Arial" w:hAnsi="Arial" w:cs="Arial"/>
          <w:noProof/>
          <w:sz w:val="22"/>
          <w:szCs w:val="22"/>
          <w:lang w:val="nl-NL"/>
        </w:rPr>
        <w:t>e groep prematuren</w:t>
      </w:r>
      <w:r w:rsidR="001C06EC" w:rsidRPr="00CC72C9">
        <w:rPr>
          <w:rFonts w:ascii="Arial" w:hAnsi="Arial" w:cs="Arial"/>
          <w:noProof/>
          <w:sz w:val="22"/>
          <w:szCs w:val="22"/>
          <w:lang w:val="nl-NL"/>
        </w:rPr>
        <w:t xml:space="preserve"> </w:t>
      </w:r>
      <w:r w:rsidR="00207096" w:rsidRPr="00CC72C9">
        <w:rPr>
          <w:rFonts w:ascii="Arial" w:hAnsi="Arial" w:cs="Arial"/>
          <w:noProof/>
          <w:sz w:val="22"/>
          <w:szCs w:val="22"/>
          <w:lang w:val="nl-NL"/>
        </w:rPr>
        <w:t xml:space="preserve">(n=373) </w:t>
      </w:r>
      <w:r w:rsidR="001C06EC" w:rsidRPr="00CC72C9">
        <w:rPr>
          <w:rFonts w:ascii="Arial" w:hAnsi="Arial" w:cs="Arial"/>
          <w:noProof/>
          <w:sz w:val="22"/>
          <w:szCs w:val="22"/>
          <w:lang w:val="nl-NL"/>
        </w:rPr>
        <w:t>zonder BPD</w:t>
      </w:r>
      <w:r w:rsidR="00B157B9" w:rsidRPr="00CC72C9">
        <w:rPr>
          <w:rFonts w:ascii="Arial" w:hAnsi="Arial" w:cs="Arial"/>
          <w:noProof/>
          <w:sz w:val="22"/>
          <w:szCs w:val="22"/>
          <w:lang w:val="nl-NL"/>
        </w:rPr>
        <w:t xml:space="preserve"> van 29-32 6/7</w:t>
      </w:r>
      <w:r w:rsidR="00083A46" w:rsidRPr="00CC72C9">
        <w:rPr>
          <w:rFonts w:ascii="Arial" w:hAnsi="Arial" w:cs="Arial"/>
          <w:noProof/>
          <w:sz w:val="22"/>
          <w:szCs w:val="22"/>
          <w:lang w:val="nl-NL"/>
        </w:rPr>
        <w:t xml:space="preserve"> </w:t>
      </w:r>
      <w:r w:rsidR="001C06EC" w:rsidRPr="00CC72C9">
        <w:rPr>
          <w:rFonts w:ascii="Arial" w:hAnsi="Arial" w:cs="Arial"/>
          <w:noProof/>
          <w:sz w:val="22"/>
          <w:szCs w:val="22"/>
          <w:lang w:val="nl-NL"/>
        </w:rPr>
        <w:t xml:space="preserve">wk </w:t>
      </w:r>
      <w:r w:rsidR="00F91F19" w:rsidRPr="00CC72C9">
        <w:rPr>
          <w:rFonts w:ascii="Arial" w:hAnsi="Arial" w:cs="Arial"/>
          <w:noProof/>
          <w:sz w:val="22"/>
          <w:szCs w:val="22"/>
          <w:lang w:val="nl-NL"/>
        </w:rPr>
        <w:t>z</w:t>
      </w:r>
      <w:r w:rsidR="001C06EC" w:rsidRPr="00CC72C9">
        <w:rPr>
          <w:rFonts w:ascii="Arial" w:hAnsi="Arial" w:cs="Arial"/>
          <w:noProof/>
          <w:sz w:val="22"/>
          <w:szCs w:val="22"/>
          <w:lang w:val="nl-NL"/>
        </w:rPr>
        <w:t>wangerscha</w:t>
      </w:r>
      <w:r w:rsidR="00406F3F" w:rsidRPr="00CC72C9">
        <w:rPr>
          <w:rFonts w:ascii="Arial" w:hAnsi="Arial" w:cs="Arial"/>
          <w:noProof/>
          <w:sz w:val="22"/>
          <w:szCs w:val="22"/>
          <w:lang w:val="nl-NL"/>
        </w:rPr>
        <w:t>p</w:t>
      </w:r>
      <w:r w:rsidR="001C06EC" w:rsidRPr="00CC72C9">
        <w:rPr>
          <w:rFonts w:ascii="Arial" w:hAnsi="Arial" w:cs="Arial"/>
          <w:noProof/>
          <w:sz w:val="22"/>
          <w:szCs w:val="22"/>
          <w:lang w:val="nl-NL"/>
        </w:rPr>
        <w:t xml:space="preserve">sduur </w:t>
      </w:r>
      <w:r w:rsidR="00F13CCB" w:rsidRPr="00CC72C9">
        <w:rPr>
          <w:rFonts w:ascii="Arial" w:hAnsi="Arial" w:cs="Arial"/>
          <w:noProof/>
          <w:sz w:val="22"/>
          <w:szCs w:val="22"/>
          <w:lang w:val="nl-NL"/>
        </w:rPr>
        <w:t>die immunoprofylaxe hebben gehad.</w:t>
      </w:r>
    </w:p>
    <w:p w14:paraId="01C6EF0C" w14:textId="77777777" w:rsidR="007B2568" w:rsidRPr="00CC72C9" w:rsidRDefault="007B2568" w:rsidP="00CC72C9">
      <w:pPr>
        <w:pStyle w:val="Lijstalinea"/>
        <w:rPr>
          <w:rFonts w:ascii="Arial" w:hAnsi="Arial" w:cs="Arial"/>
          <w:noProof/>
          <w:lang w:val="nl-NL"/>
        </w:rPr>
      </w:pPr>
    </w:p>
    <w:p w14:paraId="01C6EF0D" w14:textId="77777777" w:rsidR="00BC6842" w:rsidRPr="00CC72C9" w:rsidRDefault="009E6408" w:rsidP="00CC72C9">
      <w:pPr>
        <w:pStyle w:val="Lijstalinea"/>
        <w:numPr>
          <w:ilvl w:val="0"/>
          <w:numId w:val="8"/>
        </w:numPr>
        <w:rPr>
          <w:rFonts w:ascii="Arial" w:hAnsi="Arial" w:cs="Arial"/>
          <w:noProof/>
          <w:lang w:val="nl-NL"/>
        </w:rPr>
      </w:pPr>
      <w:r w:rsidRPr="00CC72C9">
        <w:rPr>
          <w:rFonts w:ascii="Arial" w:hAnsi="Arial" w:cs="Arial"/>
          <w:noProof/>
          <w:sz w:val="22"/>
          <w:szCs w:val="22"/>
          <w:lang w:val="nl-NL"/>
        </w:rPr>
        <w:t>Er is 1 studie</w:t>
      </w:r>
      <w:r w:rsidR="00BC6842" w:rsidRPr="00CC72C9">
        <w:rPr>
          <w:rFonts w:ascii="Arial" w:hAnsi="Arial" w:cs="Arial"/>
          <w:noProof/>
          <w:sz w:val="22"/>
          <w:szCs w:val="22"/>
          <w:lang w:val="nl-NL"/>
        </w:rPr>
        <w:t xml:space="preserve"> </w:t>
      </w:r>
      <w:r w:rsidR="005B4A69" w:rsidRPr="00CC72C9">
        <w:rPr>
          <w:rFonts w:ascii="Arial" w:hAnsi="Arial" w:cs="Arial"/>
          <w:noProof/>
          <w:sz w:val="22"/>
          <w:szCs w:val="22"/>
          <w:lang w:val="nl-NL"/>
        </w:rPr>
        <w:t xml:space="preserve">(Blanken 2018) </w:t>
      </w:r>
      <w:r w:rsidR="00BC6842" w:rsidRPr="00CC72C9">
        <w:rPr>
          <w:rFonts w:ascii="Arial" w:hAnsi="Arial" w:cs="Arial"/>
          <w:noProof/>
          <w:sz w:val="22"/>
          <w:szCs w:val="22"/>
          <w:lang w:val="nl-NL"/>
        </w:rPr>
        <w:t>over kosten-baten analyse</w:t>
      </w:r>
      <w:r w:rsidRPr="00CC72C9">
        <w:rPr>
          <w:rFonts w:ascii="Arial" w:hAnsi="Arial" w:cs="Arial"/>
          <w:noProof/>
          <w:sz w:val="22"/>
          <w:szCs w:val="22"/>
          <w:lang w:val="nl-NL"/>
        </w:rPr>
        <w:t xml:space="preserve"> in Nederland</w:t>
      </w:r>
      <w:r w:rsidR="005B4A69" w:rsidRPr="00CC72C9">
        <w:rPr>
          <w:rFonts w:ascii="Arial" w:hAnsi="Arial" w:cs="Arial"/>
          <w:noProof/>
          <w:sz w:val="22"/>
          <w:szCs w:val="22"/>
          <w:lang w:val="nl-NL"/>
        </w:rPr>
        <w:t xml:space="preserve"> maar alleen b</w:t>
      </w:r>
      <w:r w:rsidR="00D328D7" w:rsidRPr="00CC72C9">
        <w:rPr>
          <w:rFonts w:ascii="Arial" w:hAnsi="Arial" w:cs="Arial"/>
          <w:noProof/>
          <w:sz w:val="22"/>
          <w:szCs w:val="22"/>
          <w:lang w:val="nl-NL"/>
        </w:rPr>
        <w:t>ij moderate preterm infants, dat</w:t>
      </w:r>
      <w:r w:rsidR="005B4A69" w:rsidRPr="00CC72C9">
        <w:rPr>
          <w:rFonts w:ascii="Arial" w:hAnsi="Arial" w:cs="Arial"/>
          <w:noProof/>
          <w:sz w:val="22"/>
          <w:szCs w:val="22"/>
          <w:lang w:val="nl-NL"/>
        </w:rPr>
        <w:t xml:space="preserve"> wil zeggen de groep prematuren tussen de 32-35 6/7 wk zwan</w:t>
      </w:r>
      <w:r w:rsidR="00D328D7" w:rsidRPr="00CC72C9">
        <w:rPr>
          <w:rFonts w:ascii="Arial" w:hAnsi="Arial" w:cs="Arial"/>
          <w:noProof/>
          <w:sz w:val="22"/>
          <w:szCs w:val="22"/>
          <w:lang w:val="nl-NL"/>
        </w:rPr>
        <w:t>g</w:t>
      </w:r>
      <w:r w:rsidR="005B4A69" w:rsidRPr="00CC72C9">
        <w:rPr>
          <w:rFonts w:ascii="Arial" w:hAnsi="Arial" w:cs="Arial"/>
          <w:noProof/>
          <w:sz w:val="22"/>
          <w:szCs w:val="22"/>
          <w:lang w:val="nl-NL"/>
        </w:rPr>
        <w:t>erschapsduur. Dat is dus niet de doelgroep van deze richtlijn. Hieruit blijkt dat het bij deze groep op dit moment niet kosten</w:t>
      </w:r>
      <w:r w:rsidR="00777BD6" w:rsidRPr="00CC72C9">
        <w:rPr>
          <w:rFonts w:ascii="Arial" w:hAnsi="Arial" w:cs="Arial"/>
          <w:noProof/>
          <w:sz w:val="22"/>
          <w:szCs w:val="22"/>
          <w:lang w:val="nl-NL"/>
        </w:rPr>
        <w:t xml:space="preserve"> </w:t>
      </w:r>
      <w:r w:rsidR="005B4A69" w:rsidRPr="00CC72C9">
        <w:rPr>
          <w:rFonts w:ascii="Arial" w:hAnsi="Arial" w:cs="Arial"/>
          <w:noProof/>
          <w:sz w:val="22"/>
          <w:szCs w:val="22"/>
          <w:lang w:val="nl-NL"/>
        </w:rPr>
        <w:t>effectief is.</w:t>
      </w:r>
    </w:p>
    <w:p w14:paraId="01C6EF0E" w14:textId="77777777" w:rsidR="007B2568" w:rsidRPr="00CC72C9" w:rsidRDefault="007B2568" w:rsidP="00CC72C9">
      <w:pPr>
        <w:pStyle w:val="Lijstalinea"/>
        <w:rPr>
          <w:rFonts w:ascii="Arial" w:hAnsi="Arial" w:cs="Arial"/>
          <w:noProof/>
          <w:lang w:val="nl-NL"/>
        </w:rPr>
      </w:pPr>
    </w:p>
    <w:p w14:paraId="01C6EF0F" w14:textId="77777777" w:rsidR="00F91F19" w:rsidRPr="00CC72C9" w:rsidRDefault="00F91E4C" w:rsidP="00CC72C9">
      <w:pPr>
        <w:pStyle w:val="Lijstalinea"/>
        <w:numPr>
          <w:ilvl w:val="0"/>
          <w:numId w:val="8"/>
        </w:numPr>
        <w:rPr>
          <w:rFonts w:ascii="Arial" w:hAnsi="Arial" w:cs="Arial"/>
          <w:noProof/>
          <w:lang w:val="nl-NL"/>
        </w:rPr>
      </w:pPr>
      <w:r w:rsidRPr="00CC72C9">
        <w:rPr>
          <w:rFonts w:ascii="Arial" w:hAnsi="Arial" w:cs="Arial"/>
          <w:noProof/>
          <w:sz w:val="22"/>
          <w:szCs w:val="22"/>
          <w:lang w:val="nl-NL"/>
        </w:rPr>
        <w:t xml:space="preserve">Een van de weinige </w:t>
      </w:r>
      <w:r w:rsidR="00B8067D" w:rsidRPr="00CC72C9">
        <w:rPr>
          <w:rFonts w:ascii="Arial" w:hAnsi="Arial" w:cs="Arial"/>
          <w:noProof/>
          <w:sz w:val="22"/>
          <w:szCs w:val="22"/>
          <w:lang w:val="nl-NL"/>
        </w:rPr>
        <w:t xml:space="preserve">niet-gesponserde </w:t>
      </w:r>
      <w:r w:rsidRPr="00CC72C9">
        <w:rPr>
          <w:rFonts w:ascii="Arial" w:hAnsi="Arial" w:cs="Arial"/>
          <w:noProof/>
          <w:sz w:val="22"/>
          <w:szCs w:val="22"/>
          <w:lang w:val="nl-NL"/>
        </w:rPr>
        <w:t xml:space="preserve">studies betreft een single-center </w:t>
      </w:r>
      <w:r w:rsidR="00F91F19" w:rsidRPr="00CC72C9">
        <w:rPr>
          <w:rFonts w:ascii="Arial" w:hAnsi="Arial" w:cs="Arial"/>
          <w:noProof/>
          <w:sz w:val="22"/>
          <w:szCs w:val="22"/>
          <w:lang w:val="nl-NL"/>
        </w:rPr>
        <w:t>studie van Grindeland (2016)</w:t>
      </w:r>
      <w:r w:rsidRPr="00CC72C9">
        <w:rPr>
          <w:rFonts w:ascii="Arial" w:hAnsi="Arial" w:cs="Arial"/>
          <w:noProof/>
          <w:sz w:val="22"/>
          <w:szCs w:val="22"/>
          <w:lang w:val="nl-NL"/>
        </w:rPr>
        <w:t>; deze</w:t>
      </w:r>
      <w:r w:rsidR="00F91F19" w:rsidRPr="00CC72C9">
        <w:rPr>
          <w:rFonts w:ascii="Arial" w:hAnsi="Arial" w:cs="Arial"/>
          <w:noProof/>
          <w:sz w:val="22"/>
          <w:szCs w:val="22"/>
          <w:lang w:val="nl-NL"/>
        </w:rPr>
        <w:t xml:space="preserve"> liet geen toename zien van het aantal RSV gerelateerde opnames na de invoering van de AAP richtlijn in 2014. Hierbij werd geen onderscheid gemaakt in zwangerschapsduur. Wel werd er een duidelijke afname gezien van toediening van immunoprofylaxe na de wijziging van de richtlijn van de AAP in 2014.</w:t>
      </w:r>
    </w:p>
    <w:p w14:paraId="01C6EF10" w14:textId="77777777" w:rsidR="00817CDD" w:rsidRPr="00CC72C9" w:rsidRDefault="00817CDD" w:rsidP="00CC72C9">
      <w:pPr>
        <w:pStyle w:val="Lijstalinea"/>
        <w:rPr>
          <w:rFonts w:ascii="Arial" w:hAnsi="Arial" w:cs="Arial"/>
          <w:noProof/>
          <w:sz w:val="22"/>
          <w:szCs w:val="22"/>
          <w:lang w:val="nl-NL"/>
        </w:rPr>
      </w:pPr>
    </w:p>
    <w:p w14:paraId="01C6EF11" w14:textId="77777777" w:rsidR="00817CDD" w:rsidRPr="003B2658" w:rsidRDefault="007D503C" w:rsidP="00CC72C9">
      <w:pPr>
        <w:pStyle w:val="Lijstalinea"/>
        <w:numPr>
          <w:ilvl w:val="0"/>
          <w:numId w:val="8"/>
        </w:numPr>
        <w:rPr>
          <w:rFonts w:ascii="Arial" w:hAnsi="Arial" w:cs="Arial"/>
          <w:noProof/>
          <w:sz w:val="22"/>
          <w:szCs w:val="22"/>
          <w:lang w:val="nl-NL"/>
        </w:rPr>
      </w:pPr>
      <w:r w:rsidRPr="003B2658">
        <w:rPr>
          <w:rFonts w:ascii="Arial" w:hAnsi="Arial" w:cs="Arial"/>
          <w:noProof/>
          <w:sz w:val="22"/>
          <w:szCs w:val="22"/>
          <w:lang w:val="nl-NL"/>
        </w:rPr>
        <w:t>Een niet-gesponserde</w:t>
      </w:r>
      <w:r w:rsidR="00817CDD" w:rsidRPr="003B2658">
        <w:rPr>
          <w:rFonts w:ascii="Arial" w:hAnsi="Arial" w:cs="Arial"/>
          <w:noProof/>
          <w:sz w:val="22"/>
          <w:szCs w:val="22"/>
          <w:lang w:val="nl-NL"/>
        </w:rPr>
        <w:t>, retrospectieve single-center</w:t>
      </w:r>
      <w:r w:rsidRPr="003B2658">
        <w:rPr>
          <w:rFonts w:ascii="Arial" w:hAnsi="Arial" w:cs="Arial"/>
          <w:noProof/>
          <w:sz w:val="22"/>
          <w:szCs w:val="22"/>
          <w:lang w:val="nl-NL"/>
        </w:rPr>
        <w:t xml:space="preserve"> studie van Picone (2018) heeft de frequentie van bronchiolitis en karakteristieken van de bronchiolitis-gerelateerde</w:t>
      </w:r>
      <w:r w:rsidR="00817CDD" w:rsidRPr="003B2658">
        <w:rPr>
          <w:rFonts w:ascii="Arial" w:hAnsi="Arial" w:cs="Arial"/>
          <w:noProof/>
          <w:sz w:val="22"/>
          <w:szCs w:val="22"/>
          <w:lang w:val="nl-NL"/>
        </w:rPr>
        <w:t xml:space="preserve"> opnames in 2 opeenvolgende seizoenen vergeleken. Na het eerste seizoen vond de Italiaanse wijziging in de richtlijn plaats. In de groep kinderen met een zwangerschapsduur van 30-32 6/7 weken werd geen significant verschil aangetoond in opname en noodzaak tot beademing voor bronchiolitis in het algemeen in het eerste levensjaar bij de kinderen die wel of geen immunoprofylaxe h</w:t>
      </w:r>
      <w:r w:rsidR="006332EC" w:rsidRPr="003B2658">
        <w:rPr>
          <w:rFonts w:ascii="Arial" w:hAnsi="Arial" w:cs="Arial"/>
          <w:noProof/>
          <w:sz w:val="22"/>
          <w:szCs w:val="22"/>
          <w:lang w:val="nl-NL"/>
        </w:rPr>
        <w:t>adde</w:t>
      </w:r>
      <w:r w:rsidR="00817CDD" w:rsidRPr="003B2658">
        <w:rPr>
          <w:rFonts w:ascii="Arial" w:hAnsi="Arial" w:cs="Arial"/>
          <w:noProof/>
          <w:sz w:val="22"/>
          <w:szCs w:val="22"/>
          <w:lang w:val="nl-NL"/>
        </w:rPr>
        <w:t>n gehad</w:t>
      </w:r>
      <w:r w:rsidR="006332EC" w:rsidRPr="003B2658">
        <w:rPr>
          <w:rFonts w:ascii="Arial" w:hAnsi="Arial" w:cs="Arial"/>
          <w:noProof/>
          <w:sz w:val="22"/>
          <w:szCs w:val="22"/>
          <w:lang w:val="nl-NL"/>
        </w:rPr>
        <w:t>.</w:t>
      </w:r>
    </w:p>
    <w:p w14:paraId="01C6EF12" w14:textId="77777777" w:rsidR="006D7D7E" w:rsidRPr="00CC72C9" w:rsidRDefault="006D7D7E" w:rsidP="00CC72C9">
      <w:pPr>
        <w:pStyle w:val="Lijstalinea"/>
        <w:rPr>
          <w:rFonts w:ascii="Arial" w:hAnsi="Arial" w:cs="Arial"/>
          <w:noProof/>
          <w:lang w:val="nl-NL"/>
        </w:rPr>
      </w:pPr>
    </w:p>
    <w:p w14:paraId="01C6EF13" w14:textId="77777777" w:rsidR="00BC6842" w:rsidRDefault="00BA53BC" w:rsidP="009D2EF3">
      <w:pPr>
        <w:pStyle w:val="Geenafstand"/>
        <w:rPr>
          <w:rFonts w:ascii="Arial" w:hAnsi="Arial" w:cs="Arial"/>
          <w:noProof/>
        </w:rPr>
      </w:pPr>
      <w:r w:rsidRPr="009D2EF3">
        <w:rPr>
          <w:rFonts w:ascii="Arial" w:hAnsi="Arial" w:cs="Arial"/>
          <w:noProof/>
        </w:rPr>
        <w:lastRenderedPageBreak/>
        <w:t>Daarnaast</w:t>
      </w:r>
      <w:r w:rsidR="00415301" w:rsidRPr="009D2EF3">
        <w:rPr>
          <w:rFonts w:ascii="Arial" w:hAnsi="Arial" w:cs="Arial"/>
          <w:noProof/>
        </w:rPr>
        <w:t xml:space="preserve"> zijn er </w:t>
      </w:r>
      <w:r w:rsidR="000647BC" w:rsidRPr="009D2EF3">
        <w:rPr>
          <w:rFonts w:ascii="Arial" w:hAnsi="Arial" w:cs="Arial"/>
          <w:noProof/>
        </w:rPr>
        <w:t xml:space="preserve">door Abbvie gesponserde </w:t>
      </w:r>
      <w:r w:rsidR="00BC6842" w:rsidRPr="009D2EF3">
        <w:rPr>
          <w:rFonts w:ascii="Arial" w:hAnsi="Arial" w:cs="Arial"/>
          <w:noProof/>
        </w:rPr>
        <w:t>studies</w:t>
      </w:r>
      <w:r w:rsidR="00415301" w:rsidRPr="009D2EF3">
        <w:rPr>
          <w:rFonts w:ascii="Arial" w:hAnsi="Arial" w:cs="Arial"/>
          <w:noProof/>
        </w:rPr>
        <w:t xml:space="preserve"> (Mitchell 2017, Carbonell-Estrany 2018</w:t>
      </w:r>
      <w:r w:rsidR="000647BC" w:rsidRPr="009D2EF3">
        <w:rPr>
          <w:rFonts w:ascii="Arial" w:hAnsi="Arial" w:cs="Arial"/>
          <w:noProof/>
        </w:rPr>
        <w:t xml:space="preserve">) </w:t>
      </w:r>
      <w:r w:rsidR="00415301" w:rsidRPr="009D2EF3">
        <w:rPr>
          <w:rFonts w:ascii="Arial" w:hAnsi="Arial" w:cs="Arial"/>
          <w:noProof/>
        </w:rPr>
        <w:t>over de aanvullende impact op de verzorgenden en het kind.</w:t>
      </w:r>
      <w:r w:rsidR="00BC6842" w:rsidRPr="009D2EF3">
        <w:rPr>
          <w:rFonts w:ascii="Arial" w:hAnsi="Arial" w:cs="Arial"/>
          <w:noProof/>
        </w:rPr>
        <w:t xml:space="preserve"> </w:t>
      </w:r>
      <w:r w:rsidRPr="009D2EF3">
        <w:rPr>
          <w:rFonts w:ascii="Arial" w:hAnsi="Arial" w:cs="Arial"/>
          <w:noProof/>
        </w:rPr>
        <w:t xml:space="preserve">Dit is zeker een belangrijk item maar het </w:t>
      </w:r>
      <w:r w:rsidR="00BC6842" w:rsidRPr="009D2EF3">
        <w:rPr>
          <w:rFonts w:ascii="Arial" w:hAnsi="Arial" w:cs="Arial"/>
          <w:noProof/>
        </w:rPr>
        <w:t xml:space="preserve">is moeilijk </w:t>
      </w:r>
      <w:r w:rsidR="000647BC" w:rsidRPr="009D2EF3">
        <w:rPr>
          <w:rFonts w:ascii="Arial" w:hAnsi="Arial" w:cs="Arial"/>
          <w:noProof/>
        </w:rPr>
        <w:t xml:space="preserve">om dit </w:t>
      </w:r>
      <w:r w:rsidR="00BC6842" w:rsidRPr="009D2EF3">
        <w:rPr>
          <w:rFonts w:ascii="Arial" w:hAnsi="Arial" w:cs="Arial"/>
          <w:noProof/>
        </w:rPr>
        <w:t xml:space="preserve">in maat en getal uit te drukken. </w:t>
      </w:r>
    </w:p>
    <w:p w14:paraId="01C6EF14" w14:textId="77777777" w:rsidR="009D2EF3" w:rsidRPr="009D2EF3" w:rsidRDefault="009D2EF3" w:rsidP="009D2EF3">
      <w:pPr>
        <w:pStyle w:val="Geenafstand"/>
        <w:rPr>
          <w:rFonts w:ascii="Arial" w:hAnsi="Arial" w:cs="Arial"/>
          <w:noProof/>
        </w:rPr>
      </w:pPr>
    </w:p>
    <w:p w14:paraId="01C6EF15" w14:textId="77777777" w:rsidR="008E294A" w:rsidRDefault="00D1501E" w:rsidP="00E0631A">
      <w:pPr>
        <w:pStyle w:val="Normaalweb"/>
        <w:spacing w:before="96" w:beforeAutospacing="0" w:after="0" w:afterAutospacing="0"/>
        <w:rPr>
          <w:rFonts w:ascii="Arial" w:eastAsiaTheme="minorEastAsia" w:hAnsi="Arial" w:cs="Arial"/>
          <w:color w:val="000000" w:themeColor="text1"/>
          <w:kern w:val="24"/>
          <w:sz w:val="22"/>
          <w:szCs w:val="22"/>
          <w:lang w:val="nl-NL"/>
        </w:rPr>
      </w:pPr>
      <w:r w:rsidRPr="008E0AAB">
        <w:rPr>
          <w:rFonts w:ascii="Arial" w:eastAsiaTheme="minorEastAsia" w:hAnsi="Arial" w:cs="Arial"/>
          <w:color w:val="000000" w:themeColor="text1"/>
          <w:kern w:val="24"/>
          <w:sz w:val="22"/>
          <w:szCs w:val="22"/>
          <w:lang w:val="nl-NL"/>
        </w:rPr>
        <w:t xml:space="preserve">In Nederland is in Zwolle is </w:t>
      </w:r>
      <w:r w:rsidR="009D2EF3">
        <w:rPr>
          <w:rFonts w:ascii="Arial" w:eastAsiaTheme="minorEastAsia" w:hAnsi="Arial" w:cs="Arial"/>
          <w:color w:val="000000" w:themeColor="text1"/>
          <w:kern w:val="24"/>
          <w:sz w:val="22"/>
          <w:szCs w:val="22"/>
          <w:lang w:val="nl-NL"/>
        </w:rPr>
        <w:t xml:space="preserve">recent </w:t>
      </w:r>
      <w:r w:rsidRPr="008E0AAB">
        <w:rPr>
          <w:rFonts w:ascii="Arial" w:eastAsiaTheme="minorEastAsia" w:hAnsi="Arial" w:cs="Arial"/>
          <w:color w:val="000000" w:themeColor="text1"/>
          <w:kern w:val="24"/>
          <w:sz w:val="22"/>
          <w:szCs w:val="22"/>
          <w:lang w:val="nl-NL"/>
        </w:rPr>
        <w:t xml:space="preserve">een retrospectieve cohortstudie gedaan naar opnames wegens een </w:t>
      </w:r>
      <w:proofErr w:type="spellStart"/>
      <w:r w:rsidRPr="008E0AAB">
        <w:rPr>
          <w:rFonts w:ascii="Arial" w:eastAsiaTheme="minorEastAsia" w:hAnsi="Arial" w:cs="Arial"/>
          <w:color w:val="000000" w:themeColor="text1"/>
          <w:kern w:val="24"/>
          <w:sz w:val="22"/>
          <w:szCs w:val="22"/>
          <w:lang w:val="nl-NL"/>
        </w:rPr>
        <w:t>bronchiolitis</w:t>
      </w:r>
      <w:proofErr w:type="spellEnd"/>
      <w:r w:rsidR="008E294A">
        <w:rPr>
          <w:rFonts w:ascii="Arial" w:eastAsiaTheme="minorEastAsia" w:hAnsi="Arial" w:cs="Arial"/>
          <w:color w:val="000000" w:themeColor="text1"/>
          <w:kern w:val="24"/>
          <w:sz w:val="22"/>
          <w:szCs w:val="22"/>
          <w:lang w:val="nl-NL"/>
        </w:rPr>
        <w:t xml:space="preserve"> (Kooiman 2018)</w:t>
      </w:r>
      <w:r w:rsidRPr="008E0AAB">
        <w:rPr>
          <w:rFonts w:ascii="Arial" w:eastAsiaTheme="minorEastAsia" w:hAnsi="Arial" w:cs="Arial"/>
          <w:color w:val="000000" w:themeColor="text1"/>
          <w:kern w:val="24"/>
          <w:sz w:val="22"/>
          <w:szCs w:val="22"/>
          <w:lang w:val="nl-NL"/>
        </w:rPr>
        <w:t xml:space="preserve">. Deze studie is </w:t>
      </w:r>
      <w:r w:rsidR="00E0631A">
        <w:rPr>
          <w:rFonts w:ascii="Arial" w:eastAsiaTheme="minorEastAsia" w:hAnsi="Arial" w:cs="Arial"/>
          <w:color w:val="000000" w:themeColor="text1"/>
          <w:kern w:val="24"/>
          <w:sz w:val="22"/>
          <w:szCs w:val="22"/>
          <w:lang w:val="nl-NL"/>
        </w:rPr>
        <w:t xml:space="preserve">inmiddels </w:t>
      </w:r>
      <w:r w:rsidRPr="008E0AAB">
        <w:rPr>
          <w:rFonts w:ascii="Arial" w:eastAsiaTheme="minorEastAsia" w:hAnsi="Arial" w:cs="Arial"/>
          <w:color w:val="000000" w:themeColor="text1"/>
          <w:kern w:val="24"/>
          <w:sz w:val="22"/>
          <w:szCs w:val="22"/>
          <w:lang w:val="nl-NL"/>
        </w:rPr>
        <w:t>gepubliceerd.</w:t>
      </w:r>
      <w:r w:rsidR="00D7051E">
        <w:rPr>
          <w:rFonts w:ascii="Arial" w:eastAsiaTheme="minorEastAsia" w:hAnsi="Arial" w:cs="Arial"/>
          <w:color w:val="000000" w:themeColor="text1"/>
          <w:kern w:val="24"/>
          <w:sz w:val="22"/>
          <w:szCs w:val="22"/>
          <w:lang w:val="nl-NL"/>
        </w:rPr>
        <w:t xml:space="preserve"> Het primaire doel van deze studie </w:t>
      </w:r>
      <w:r w:rsidR="00E0631A">
        <w:rPr>
          <w:rFonts w:ascii="Arial" w:eastAsiaTheme="minorEastAsia" w:hAnsi="Arial" w:cs="Arial"/>
          <w:color w:val="000000" w:themeColor="text1"/>
          <w:kern w:val="24"/>
          <w:sz w:val="22"/>
          <w:szCs w:val="22"/>
          <w:lang w:val="nl-NL"/>
        </w:rPr>
        <w:t>wa</w:t>
      </w:r>
      <w:r w:rsidR="00D7051E">
        <w:rPr>
          <w:rFonts w:ascii="Arial" w:eastAsiaTheme="minorEastAsia" w:hAnsi="Arial" w:cs="Arial"/>
          <w:color w:val="000000" w:themeColor="text1"/>
          <w:kern w:val="24"/>
          <w:sz w:val="22"/>
          <w:szCs w:val="22"/>
          <w:lang w:val="nl-NL"/>
        </w:rPr>
        <w:t>s</w:t>
      </w:r>
      <w:r w:rsidRPr="008E0AAB">
        <w:rPr>
          <w:rFonts w:ascii="Arial" w:eastAsiaTheme="minorEastAsia" w:hAnsi="Arial" w:cs="Arial"/>
          <w:color w:val="000000" w:themeColor="text1"/>
          <w:kern w:val="24"/>
          <w:sz w:val="22"/>
          <w:szCs w:val="22"/>
          <w:lang w:val="nl-NL"/>
        </w:rPr>
        <w:t xml:space="preserve"> </w:t>
      </w:r>
      <w:r w:rsidR="00E0631A">
        <w:rPr>
          <w:rFonts w:ascii="Arial" w:eastAsiaTheme="minorEastAsia" w:hAnsi="Arial" w:cs="Arial"/>
          <w:color w:val="000000" w:themeColor="text1"/>
          <w:kern w:val="24"/>
          <w:sz w:val="22"/>
          <w:szCs w:val="22"/>
          <w:lang w:val="nl-NL"/>
        </w:rPr>
        <w:t xml:space="preserve">om </w:t>
      </w:r>
      <w:r w:rsidR="00D7051E">
        <w:rPr>
          <w:rFonts w:ascii="Arial" w:eastAsiaTheme="minorEastAsia" w:hAnsi="Arial" w:cs="Arial"/>
          <w:color w:val="000000" w:themeColor="text1"/>
          <w:kern w:val="24"/>
          <w:sz w:val="22"/>
          <w:szCs w:val="22"/>
          <w:lang w:val="nl-NL"/>
        </w:rPr>
        <w:t xml:space="preserve">te kijken welke rol de manier waarop de ouders worden voorgelicht over de voor en nadelen van </w:t>
      </w:r>
      <w:proofErr w:type="spellStart"/>
      <w:r w:rsidR="00D7051E">
        <w:rPr>
          <w:rFonts w:ascii="Arial" w:eastAsiaTheme="minorEastAsia" w:hAnsi="Arial" w:cs="Arial"/>
          <w:color w:val="000000" w:themeColor="text1"/>
          <w:kern w:val="24"/>
          <w:sz w:val="22"/>
          <w:szCs w:val="22"/>
          <w:lang w:val="nl-NL"/>
        </w:rPr>
        <w:t>Palivizumab</w:t>
      </w:r>
      <w:proofErr w:type="spellEnd"/>
      <w:r w:rsidR="00D7051E">
        <w:rPr>
          <w:rFonts w:ascii="Arial" w:eastAsiaTheme="minorEastAsia" w:hAnsi="Arial" w:cs="Arial"/>
          <w:color w:val="000000" w:themeColor="text1"/>
          <w:kern w:val="24"/>
          <w:sz w:val="22"/>
          <w:szCs w:val="22"/>
          <w:lang w:val="nl-NL"/>
        </w:rPr>
        <w:t xml:space="preserve"> een rol speelt in de keuze van ouders om immunoprofylaxe toe te passen.</w:t>
      </w:r>
    </w:p>
    <w:p w14:paraId="01C6EF16" w14:textId="77777777" w:rsidR="008E294A" w:rsidRDefault="008E294A" w:rsidP="00E0631A">
      <w:pPr>
        <w:pStyle w:val="Normaalweb"/>
        <w:spacing w:before="96" w:beforeAutospacing="0" w:after="0" w:afterAutospacing="0"/>
        <w:rPr>
          <w:rFonts w:ascii="Arial" w:eastAsiaTheme="minorEastAsia" w:hAnsi="Arial" w:cs="Arial"/>
          <w:color w:val="000000" w:themeColor="text1"/>
          <w:kern w:val="24"/>
          <w:sz w:val="22"/>
          <w:szCs w:val="22"/>
          <w:lang w:val="nl-NL"/>
        </w:rPr>
      </w:pPr>
    </w:p>
    <w:p w14:paraId="01C6EF17" w14:textId="77777777" w:rsidR="00A57826" w:rsidRPr="00A57826" w:rsidRDefault="008E294A" w:rsidP="00A57826">
      <w:pPr>
        <w:autoSpaceDE w:val="0"/>
        <w:autoSpaceDN w:val="0"/>
        <w:adjustRightInd w:val="0"/>
        <w:spacing w:after="0" w:line="240" w:lineRule="auto"/>
        <w:rPr>
          <w:rFonts w:ascii="Calibri" w:hAnsi="Calibri" w:cs="Calibri"/>
          <w:sz w:val="24"/>
          <w:szCs w:val="24"/>
        </w:rPr>
      </w:pPr>
      <w:r>
        <w:rPr>
          <w:rFonts w:ascii="Arial" w:eastAsiaTheme="minorEastAsia" w:hAnsi="Arial" w:cs="Arial"/>
          <w:color w:val="000000" w:themeColor="text1"/>
          <w:kern w:val="24"/>
        </w:rPr>
        <w:t xml:space="preserve">Recent is er nog een nog een review uitgekomen over het gebruik van </w:t>
      </w:r>
      <w:proofErr w:type="spellStart"/>
      <w:r>
        <w:rPr>
          <w:rFonts w:ascii="Arial" w:eastAsiaTheme="minorEastAsia" w:hAnsi="Arial" w:cs="Arial"/>
          <w:color w:val="000000" w:themeColor="text1"/>
          <w:kern w:val="24"/>
        </w:rPr>
        <w:t>Palivizumab</w:t>
      </w:r>
      <w:proofErr w:type="spellEnd"/>
      <w:r>
        <w:rPr>
          <w:rFonts w:ascii="Arial" w:eastAsiaTheme="minorEastAsia" w:hAnsi="Arial" w:cs="Arial"/>
          <w:color w:val="000000" w:themeColor="text1"/>
          <w:kern w:val="24"/>
        </w:rPr>
        <w:t xml:space="preserve"> in de ontwikkelde landen binnen Europa (Luna 2018)</w:t>
      </w:r>
      <w:r w:rsidR="00A57826">
        <w:rPr>
          <w:rFonts w:ascii="Arial" w:eastAsiaTheme="minorEastAsia" w:hAnsi="Arial" w:cs="Arial"/>
          <w:color w:val="000000" w:themeColor="text1"/>
          <w:kern w:val="24"/>
        </w:rPr>
        <w:t xml:space="preserve">. Conclusie is dat </w:t>
      </w:r>
      <w:proofErr w:type="spellStart"/>
      <w:r w:rsidR="00A57826">
        <w:rPr>
          <w:rFonts w:ascii="Arial" w:eastAsiaTheme="minorEastAsia" w:hAnsi="Arial" w:cs="Arial"/>
          <w:color w:val="000000" w:themeColor="text1"/>
          <w:kern w:val="24"/>
        </w:rPr>
        <w:t>Palivizumab</w:t>
      </w:r>
      <w:proofErr w:type="spellEnd"/>
      <w:r w:rsidR="00A57826">
        <w:rPr>
          <w:rFonts w:ascii="Arial" w:eastAsiaTheme="minorEastAsia" w:hAnsi="Arial" w:cs="Arial"/>
          <w:color w:val="000000" w:themeColor="text1"/>
          <w:kern w:val="24"/>
        </w:rPr>
        <w:t xml:space="preserve"> geadviseerd wordt bij de prematuren geboren met een zwangerschapsduur van &lt;32 weken. </w:t>
      </w:r>
    </w:p>
    <w:p w14:paraId="01C6EF18" w14:textId="77777777" w:rsidR="00085B06" w:rsidRPr="00A57826" w:rsidRDefault="00085B06" w:rsidP="006A7A3E">
      <w:pPr>
        <w:pStyle w:val="Normaalweb"/>
        <w:spacing w:before="96" w:beforeAutospacing="0" w:after="0" w:afterAutospacing="0"/>
        <w:rPr>
          <w:rFonts w:ascii="Arial" w:eastAsiaTheme="minorEastAsia" w:hAnsi="Arial" w:cs="Arial"/>
          <w:color w:val="000000" w:themeColor="text1"/>
          <w:kern w:val="24"/>
          <w:sz w:val="22"/>
          <w:szCs w:val="22"/>
          <w:lang w:val="nl-NL"/>
        </w:rPr>
      </w:pPr>
    </w:p>
    <w:p w14:paraId="01C6EF19" w14:textId="77777777" w:rsidR="000E0889" w:rsidRPr="008E0AAB" w:rsidRDefault="00FF478D" w:rsidP="006A7A3E">
      <w:pPr>
        <w:pStyle w:val="Normaalweb"/>
        <w:spacing w:before="96" w:beforeAutospacing="0" w:after="0" w:afterAutospacing="0"/>
        <w:rPr>
          <w:rFonts w:ascii="Arial" w:hAnsi="Arial" w:cs="Arial"/>
          <w:sz w:val="22"/>
          <w:szCs w:val="22"/>
          <w:lang w:val="nl-NL"/>
        </w:rPr>
      </w:pPr>
      <w:r>
        <w:rPr>
          <w:rFonts w:ascii="Arial" w:hAnsi="Arial" w:cs="Arial"/>
          <w:sz w:val="22"/>
          <w:szCs w:val="22"/>
          <w:lang w:val="nl-NL"/>
        </w:rPr>
        <w:t>Concluderend uit</w:t>
      </w:r>
      <w:r w:rsidR="000E0889" w:rsidRPr="008E0AAB">
        <w:rPr>
          <w:rFonts w:ascii="Arial" w:hAnsi="Arial" w:cs="Arial"/>
          <w:sz w:val="22"/>
          <w:szCs w:val="22"/>
          <w:lang w:val="nl-NL"/>
        </w:rPr>
        <w:t xml:space="preserve"> bovenstaande literatuur </w:t>
      </w:r>
      <w:r w:rsidR="00777BD6">
        <w:rPr>
          <w:rFonts w:ascii="Arial" w:hAnsi="Arial" w:cs="Arial"/>
          <w:sz w:val="22"/>
          <w:szCs w:val="22"/>
          <w:lang w:val="nl-NL"/>
        </w:rPr>
        <w:t xml:space="preserve">lijkt de grens </w:t>
      </w:r>
      <w:r w:rsidR="00D328D7">
        <w:rPr>
          <w:rFonts w:ascii="Arial" w:hAnsi="Arial" w:cs="Arial"/>
          <w:sz w:val="22"/>
          <w:szCs w:val="22"/>
          <w:lang w:val="nl-NL"/>
        </w:rPr>
        <w:t xml:space="preserve">voor immunoprofylaxe </w:t>
      </w:r>
      <w:r w:rsidR="00777BD6">
        <w:rPr>
          <w:rFonts w:ascii="Arial" w:hAnsi="Arial" w:cs="Arial"/>
          <w:sz w:val="22"/>
          <w:szCs w:val="22"/>
          <w:lang w:val="nl-NL"/>
        </w:rPr>
        <w:t xml:space="preserve">die nu gesteld </w:t>
      </w:r>
      <w:r w:rsidR="00D328D7">
        <w:rPr>
          <w:rFonts w:ascii="Arial" w:hAnsi="Arial" w:cs="Arial"/>
          <w:sz w:val="22"/>
          <w:szCs w:val="22"/>
          <w:lang w:val="nl-NL"/>
        </w:rPr>
        <w:t>is bij AD &lt; 32 weken</w:t>
      </w:r>
      <w:r>
        <w:rPr>
          <w:rFonts w:ascii="Arial" w:hAnsi="Arial" w:cs="Arial"/>
          <w:sz w:val="22"/>
          <w:szCs w:val="22"/>
          <w:lang w:val="nl-NL"/>
        </w:rPr>
        <w:t xml:space="preserve"> discutabel</w:t>
      </w:r>
      <w:r w:rsidR="00777BD6">
        <w:rPr>
          <w:rFonts w:ascii="Arial" w:hAnsi="Arial" w:cs="Arial"/>
          <w:sz w:val="22"/>
          <w:szCs w:val="22"/>
          <w:lang w:val="nl-NL"/>
        </w:rPr>
        <w:t>.</w:t>
      </w:r>
      <w:r w:rsidR="00D7051E">
        <w:rPr>
          <w:rFonts w:ascii="Arial" w:hAnsi="Arial" w:cs="Arial"/>
          <w:sz w:val="22"/>
          <w:szCs w:val="22"/>
          <w:lang w:val="nl-NL"/>
        </w:rPr>
        <w:t xml:space="preserve"> </w:t>
      </w:r>
      <w:r w:rsidR="00D328D7">
        <w:rPr>
          <w:rFonts w:ascii="Arial" w:hAnsi="Arial" w:cs="Arial"/>
          <w:sz w:val="22"/>
          <w:szCs w:val="22"/>
          <w:lang w:val="nl-NL"/>
        </w:rPr>
        <w:t>Mede</w:t>
      </w:r>
      <w:r w:rsidR="00D7051E">
        <w:rPr>
          <w:rFonts w:ascii="Arial" w:hAnsi="Arial" w:cs="Arial"/>
          <w:sz w:val="22"/>
          <w:szCs w:val="22"/>
          <w:lang w:val="nl-NL"/>
        </w:rPr>
        <w:t xml:space="preserve"> gezien het feit dat er </w:t>
      </w:r>
      <w:r>
        <w:rPr>
          <w:rFonts w:ascii="Arial" w:hAnsi="Arial" w:cs="Arial"/>
          <w:sz w:val="22"/>
          <w:szCs w:val="22"/>
          <w:lang w:val="nl-NL"/>
        </w:rPr>
        <w:t>in studies aanwijzingen zijn dat als er wel immunoprofylaxe wordt gegeven</w:t>
      </w:r>
      <w:r w:rsidR="00D7051E">
        <w:rPr>
          <w:rFonts w:ascii="Arial" w:hAnsi="Arial" w:cs="Arial"/>
          <w:sz w:val="22"/>
          <w:szCs w:val="22"/>
          <w:lang w:val="nl-NL"/>
        </w:rPr>
        <w:t xml:space="preserve"> meer </w:t>
      </w:r>
      <w:r>
        <w:rPr>
          <w:rFonts w:ascii="Arial" w:hAnsi="Arial" w:cs="Arial"/>
          <w:sz w:val="22"/>
          <w:szCs w:val="22"/>
          <w:lang w:val="nl-NL"/>
        </w:rPr>
        <w:t>kinderen worden opgenomen voor</w:t>
      </w:r>
      <w:r w:rsidR="00D7051E">
        <w:rPr>
          <w:rFonts w:ascii="Arial" w:hAnsi="Arial" w:cs="Arial"/>
          <w:sz w:val="22"/>
          <w:szCs w:val="22"/>
          <w:lang w:val="nl-NL"/>
        </w:rPr>
        <w:t xml:space="preserve"> andere virale infecties</w:t>
      </w:r>
      <w:r w:rsidR="001A2692">
        <w:rPr>
          <w:rFonts w:ascii="Arial" w:hAnsi="Arial" w:cs="Arial"/>
          <w:sz w:val="22"/>
          <w:szCs w:val="22"/>
          <w:lang w:val="nl-NL"/>
        </w:rPr>
        <w:t xml:space="preserve"> (Farber 2016)</w:t>
      </w:r>
      <w:r w:rsidR="00D7051E">
        <w:rPr>
          <w:rFonts w:ascii="Arial" w:hAnsi="Arial" w:cs="Arial"/>
          <w:sz w:val="22"/>
          <w:szCs w:val="22"/>
          <w:lang w:val="nl-NL"/>
        </w:rPr>
        <w:t>.</w:t>
      </w:r>
      <w:r w:rsidR="00D7051E" w:rsidRPr="00CC72C9">
        <w:rPr>
          <w:rFonts w:ascii="Arial" w:hAnsi="Arial" w:cs="Arial"/>
          <w:color w:val="000000" w:themeColor="text1"/>
          <w:sz w:val="22"/>
          <w:szCs w:val="22"/>
          <w:lang w:val="nl-NL"/>
        </w:rPr>
        <w:t xml:space="preserve"> </w:t>
      </w:r>
      <w:r w:rsidR="00D328D7" w:rsidRPr="00CC72C9">
        <w:rPr>
          <w:rFonts w:ascii="Arial" w:hAnsi="Arial" w:cs="Arial"/>
          <w:color w:val="000000" w:themeColor="text1"/>
          <w:sz w:val="22"/>
          <w:szCs w:val="22"/>
          <w:lang w:val="nl-NL"/>
        </w:rPr>
        <w:t>De werkgroep concludeer</w:t>
      </w:r>
      <w:r w:rsidR="000647BC" w:rsidRPr="00CC72C9">
        <w:rPr>
          <w:rFonts w:ascii="Arial" w:hAnsi="Arial" w:cs="Arial"/>
          <w:color w:val="000000" w:themeColor="text1"/>
          <w:sz w:val="22"/>
          <w:szCs w:val="22"/>
          <w:lang w:val="nl-NL"/>
        </w:rPr>
        <w:t>t</w:t>
      </w:r>
      <w:r w:rsidR="00D328D7" w:rsidRPr="00CC72C9">
        <w:rPr>
          <w:rFonts w:ascii="Arial" w:hAnsi="Arial" w:cs="Arial"/>
          <w:color w:val="000000" w:themeColor="text1"/>
          <w:sz w:val="22"/>
          <w:szCs w:val="22"/>
          <w:lang w:val="nl-NL"/>
        </w:rPr>
        <w:t xml:space="preserve"> </w:t>
      </w:r>
      <w:r w:rsidR="00BF447F" w:rsidRPr="00CC72C9">
        <w:rPr>
          <w:rFonts w:ascii="Arial" w:hAnsi="Arial" w:cs="Arial"/>
          <w:color w:val="000000" w:themeColor="text1"/>
          <w:sz w:val="22"/>
          <w:szCs w:val="22"/>
          <w:lang w:val="nl-NL"/>
        </w:rPr>
        <w:t xml:space="preserve">dat er </w:t>
      </w:r>
      <w:r w:rsidR="00D328D7" w:rsidRPr="00CC72C9">
        <w:rPr>
          <w:rFonts w:ascii="Arial" w:hAnsi="Arial" w:cs="Arial"/>
          <w:color w:val="000000" w:themeColor="text1"/>
          <w:sz w:val="22"/>
          <w:szCs w:val="22"/>
          <w:lang w:val="nl-NL"/>
        </w:rPr>
        <w:t xml:space="preserve">op basis van de huidige beschikbare literatuur </w:t>
      </w:r>
      <w:r w:rsidR="00727CDA" w:rsidRPr="00CC72C9">
        <w:rPr>
          <w:rFonts w:ascii="Arial" w:hAnsi="Arial" w:cs="Arial"/>
          <w:color w:val="000000" w:themeColor="text1"/>
          <w:sz w:val="22"/>
          <w:szCs w:val="22"/>
          <w:lang w:val="nl-NL"/>
        </w:rPr>
        <w:t xml:space="preserve">echter </w:t>
      </w:r>
      <w:r w:rsidR="00BF447F" w:rsidRPr="00CC72C9">
        <w:rPr>
          <w:rFonts w:ascii="Arial" w:hAnsi="Arial" w:cs="Arial"/>
          <w:color w:val="000000" w:themeColor="text1"/>
          <w:sz w:val="22"/>
          <w:szCs w:val="22"/>
          <w:lang w:val="nl-NL"/>
        </w:rPr>
        <w:t xml:space="preserve">geen eenduidige afkapgrens van wel/geen toediening van </w:t>
      </w:r>
      <w:proofErr w:type="spellStart"/>
      <w:r w:rsidR="00BF447F" w:rsidRPr="00CC72C9">
        <w:rPr>
          <w:rFonts w:ascii="Arial" w:hAnsi="Arial" w:cs="Arial"/>
          <w:color w:val="000000" w:themeColor="text1"/>
          <w:sz w:val="22"/>
          <w:szCs w:val="22"/>
          <w:lang w:val="nl-NL"/>
        </w:rPr>
        <w:t>Palivizumab</w:t>
      </w:r>
      <w:proofErr w:type="spellEnd"/>
      <w:r w:rsidR="009671A7" w:rsidRPr="00CC72C9">
        <w:rPr>
          <w:rFonts w:ascii="Arial" w:hAnsi="Arial" w:cs="Arial"/>
          <w:color w:val="000000" w:themeColor="text1"/>
          <w:sz w:val="22"/>
          <w:szCs w:val="22"/>
          <w:lang w:val="nl-NL"/>
        </w:rPr>
        <w:t xml:space="preserve"> gesteld kan worden. Aangezien </w:t>
      </w:r>
      <w:r w:rsidR="00AB4BE1">
        <w:rPr>
          <w:rFonts w:ascii="Arial" w:hAnsi="Arial" w:cs="Arial"/>
          <w:color w:val="000000" w:themeColor="text1"/>
          <w:sz w:val="22"/>
          <w:szCs w:val="22"/>
          <w:lang w:val="nl-NL"/>
        </w:rPr>
        <w:t xml:space="preserve">er inmiddels ook een </w:t>
      </w:r>
      <w:r w:rsidR="00A57826">
        <w:rPr>
          <w:rFonts w:ascii="Arial" w:hAnsi="Arial" w:cs="Arial"/>
          <w:color w:val="000000" w:themeColor="text1"/>
          <w:sz w:val="22"/>
          <w:szCs w:val="22"/>
          <w:lang w:val="nl-NL"/>
        </w:rPr>
        <w:t>Europese</w:t>
      </w:r>
      <w:r w:rsidR="00AB4BE1">
        <w:rPr>
          <w:rFonts w:ascii="Arial" w:hAnsi="Arial" w:cs="Arial"/>
          <w:color w:val="000000" w:themeColor="text1"/>
          <w:sz w:val="22"/>
          <w:szCs w:val="22"/>
          <w:lang w:val="nl-NL"/>
        </w:rPr>
        <w:t xml:space="preserve"> werkgroep is opgestart </w:t>
      </w:r>
      <w:r w:rsidR="009671A7" w:rsidRPr="00CC72C9">
        <w:rPr>
          <w:rFonts w:ascii="Arial" w:hAnsi="Arial" w:cs="Arial"/>
          <w:color w:val="000000" w:themeColor="text1"/>
          <w:sz w:val="22"/>
          <w:szCs w:val="22"/>
          <w:lang w:val="nl-NL"/>
        </w:rPr>
        <w:t xml:space="preserve">lijkt dit dan ook niet het moment om de indicatiestelling voor </w:t>
      </w:r>
      <w:proofErr w:type="spellStart"/>
      <w:r w:rsidR="009671A7" w:rsidRPr="00CC72C9">
        <w:rPr>
          <w:rFonts w:ascii="Arial" w:hAnsi="Arial" w:cs="Arial"/>
          <w:color w:val="000000" w:themeColor="text1"/>
          <w:sz w:val="22"/>
          <w:szCs w:val="22"/>
          <w:lang w:val="nl-NL"/>
        </w:rPr>
        <w:t>Palivizumab</w:t>
      </w:r>
      <w:proofErr w:type="spellEnd"/>
      <w:r w:rsidR="009671A7" w:rsidRPr="00CC72C9">
        <w:rPr>
          <w:rFonts w:ascii="Arial" w:hAnsi="Arial" w:cs="Arial"/>
          <w:color w:val="000000" w:themeColor="text1"/>
          <w:sz w:val="22"/>
          <w:szCs w:val="22"/>
          <w:lang w:val="nl-NL"/>
        </w:rPr>
        <w:t xml:space="preserve"> bij prematuren te versmallen. Wij adviseren om het huidige beleid conform het standpunt van de NVK uit 2005 te handhaven</w:t>
      </w:r>
      <w:r w:rsidR="00727CDA" w:rsidRPr="00CC72C9">
        <w:rPr>
          <w:rFonts w:ascii="Arial" w:hAnsi="Arial" w:cs="Arial"/>
          <w:color w:val="000000" w:themeColor="text1"/>
          <w:sz w:val="22"/>
          <w:szCs w:val="22"/>
          <w:lang w:val="nl-NL"/>
        </w:rPr>
        <w:t>.</w:t>
      </w:r>
    </w:p>
    <w:p w14:paraId="01C6EF1A" w14:textId="77777777" w:rsidR="009671A7" w:rsidRDefault="009671A7" w:rsidP="006A7A3E">
      <w:pPr>
        <w:pStyle w:val="Normaalweb"/>
        <w:spacing w:before="96" w:beforeAutospacing="0" w:after="0" w:afterAutospacing="0"/>
        <w:rPr>
          <w:rFonts w:ascii="Arial" w:hAnsi="Arial" w:cs="Arial"/>
          <w:sz w:val="22"/>
          <w:szCs w:val="22"/>
          <w:lang w:val="nl-NL"/>
        </w:rPr>
      </w:pPr>
    </w:p>
    <w:p w14:paraId="01C6EF1B" w14:textId="77777777" w:rsidR="00E0631A" w:rsidRDefault="00E0631A" w:rsidP="006A7A3E">
      <w:pPr>
        <w:pStyle w:val="Normaalweb"/>
        <w:spacing w:before="96" w:beforeAutospacing="0" w:after="0" w:afterAutospacing="0"/>
        <w:rPr>
          <w:rFonts w:ascii="Arial" w:hAnsi="Arial" w:cs="Arial"/>
          <w:b/>
          <w:sz w:val="22"/>
          <w:szCs w:val="22"/>
          <w:lang w:val="nl-NL"/>
        </w:rPr>
      </w:pPr>
    </w:p>
    <w:p w14:paraId="01C6EF1C" w14:textId="77777777" w:rsidR="000D0D0A" w:rsidRDefault="000D0D0A" w:rsidP="006A7A3E">
      <w:pPr>
        <w:pStyle w:val="Normaalweb"/>
        <w:spacing w:before="96" w:beforeAutospacing="0" w:after="0" w:afterAutospacing="0"/>
        <w:rPr>
          <w:rFonts w:ascii="Arial" w:hAnsi="Arial" w:cs="Arial"/>
          <w:b/>
          <w:sz w:val="22"/>
          <w:szCs w:val="22"/>
          <w:lang w:val="nl-NL"/>
        </w:rPr>
      </w:pPr>
    </w:p>
    <w:p w14:paraId="01C6EF1D" w14:textId="77777777" w:rsidR="000D0D0A" w:rsidRDefault="000D0D0A" w:rsidP="006A7A3E">
      <w:pPr>
        <w:pStyle w:val="Normaalweb"/>
        <w:spacing w:before="96" w:beforeAutospacing="0" w:after="0" w:afterAutospacing="0"/>
        <w:rPr>
          <w:rFonts w:ascii="Arial" w:hAnsi="Arial" w:cs="Arial"/>
          <w:b/>
          <w:sz w:val="22"/>
          <w:szCs w:val="22"/>
          <w:lang w:val="nl-NL"/>
        </w:rPr>
      </w:pPr>
    </w:p>
    <w:p w14:paraId="01C6EF1E" w14:textId="77777777" w:rsidR="000D0D0A" w:rsidRDefault="000D0D0A" w:rsidP="006A7A3E">
      <w:pPr>
        <w:pStyle w:val="Normaalweb"/>
        <w:spacing w:before="96" w:beforeAutospacing="0" w:after="0" w:afterAutospacing="0"/>
        <w:rPr>
          <w:rFonts w:ascii="Arial" w:hAnsi="Arial" w:cs="Arial"/>
          <w:b/>
          <w:sz w:val="22"/>
          <w:szCs w:val="22"/>
          <w:lang w:val="nl-NL"/>
        </w:rPr>
      </w:pPr>
    </w:p>
    <w:p w14:paraId="01C6EF1F" w14:textId="77777777" w:rsidR="000D0D0A" w:rsidRDefault="000D0D0A" w:rsidP="006A7A3E">
      <w:pPr>
        <w:pStyle w:val="Normaalweb"/>
        <w:spacing w:before="96" w:beforeAutospacing="0" w:after="0" w:afterAutospacing="0"/>
        <w:rPr>
          <w:rFonts w:ascii="Arial" w:hAnsi="Arial" w:cs="Arial"/>
          <w:b/>
          <w:sz w:val="22"/>
          <w:szCs w:val="22"/>
          <w:lang w:val="nl-NL"/>
        </w:rPr>
      </w:pPr>
    </w:p>
    <w:p w14:paraId="01C6EF20" w14:textId="77777777" w:rsidR="000D0D0A" w:rsidRDefault="000D0D0A" w:rsidP="006A7A3E">
      <w:pPr>
        <w:pStyle w:val="Normaalweb"/>
        <w:spacing w:before="96" w:beforeAutospacing="0" w:after="0" w:afterAutospacing="0"/>
        <w:rPr>
          <w:rFonts w:ascii="Arial" w:hAnsi="Arial" w:cs="Arial"/>
          <w:b/>
          <w:sz w:val="22"/>
          <w:szCs w:val="22"/>
          <w:lang w:val="nl-NL"/>
        </w:rPr>
      </w:pPr>
    </w:p>
    <w:p w14:paraId="01C6EF21" w14:textId="77777777" w:rsidR="000D0D0A" w:rsidRDefault="000D0D0A" w:rsidP="006A7A3E">
      <w:pPr>
        <w:pStyle w:val="Normaalweb"/>
        <w:spacing w:before="96" w:beforeAutospacing="0" w:after="0" w:afterAutospacing="0"/>
        <w:rPr>
          <w:rFonts w:ascii="Arial" w:hAnsi="Arial" w:cs="Arial"/>
          <w:b/>
          <w:sz w:val="22"/>
          <w:szCs w:val="22"/>
          <w:lang w:val="nl-NL"/>
        </w:rPr>
      </w:pPr>
    </w:p>
    <w:p w14:paraId="01C6EF22" w14:textId="77777777" w:rsidR="000D0D0A" w:rsidRDefault="000D0D0A" w:rsidP="006A7A3E">
      <w:pPr>
        <w:pStyle w:val="Normaalweb"/>
        <w:spacing w:before="96" w:beforeAutospacing="0" w:after="0" w:afterAutospacing="0"/>
        <w:rPr>
          <w:rFonts w:ascii="Arial" w:hAnsi="Arial" w:cs="Arial"/>
          <w:b/>
          <w:sz w:val="22"/>
          <w:szCs w:val="22"/>
          <w:lang w:val="nl-NL"/>
        </w:rPr>
      </w:pPr>
    </w:p>
    <w:p w14:paraId="01C6EF23" w14:textId="77777777" w:rsidR="000D0D0A" w:rsidRDefault="000D0D0A" w:rsidP="006A7A3E">
      <w:pPr>
        <w:pStyle w:val="Normaalweb"/>
        <w:spacing w:before="96" w:beforeAutospacing="0" w:after="0" w:afterAutospacing="0"/>
        <w:rPr>
          <w:rFonts w:ascii="Arial" w:hAnsi="Arial" w:cs="Arial"/>
          <w:b/>
          <w:sz w:val="22"/>
          <w:szCs w:val="22"/>
          <w:lang w:val="nl-NL"/>
        </w:rPr>
      </w:pPr>
    </w:p>
    <w:p w14:paraId="01C6EF24" w14:textId="77777777" w:rsidR="000D0D0A" w:rsidRDefault="000D0D0A" w:rsidP="006A7A3E">
      <w:pPr>
        <w:pStyle w:val="Normaalweb"/>
        <w:spacing w:before="96" w:beforeAutospacing="0" w:after="0" w:afterAutospacing="0"/>
        <w:rPr>
          <w:rFonts w:ascii="Arial" w:hAnsi="Arial" w:cs="Arial"/>
          <w:b/>
          <w:sz w:val="22"/>
          <w:szCs w:val="22"/>
          <w:lang w:val="nl-NL"/>
        </w:rPr>
      </w:pPr>
    </w:p>
    <w:p w14:paraId="01C6EF25" w14:textId="77777777" w:rsidR="000D0D0A" w:rsidRDefault="000D0D0A" w:rsidP="006A7A3E">
      <w:pPr>
        <w:pStyle w:val="Normaalweb"/>
        <w:spacing w:before="96" w:beforeAutospacing="0" w:after="0" w:afterAutospacing="0"/>
        <w:rPr>
          <w:rFonts w:ascii="Arial" w:hAnsi="Arial" w:cs="Arial"/>
          <w:b/>
          <w:sz w:val="22"/>
          <w:szCs w:val="22"/>
          <w:lang w:val="nl-NL"/>
        </w:rPr>
      </w:pPr>
    </w:p>
    <w:p w14:paraId="01C6EF26" w14:textId="77777777" w:rsidR="000D0D0A" w:rsidRDefault="000D0D0A" w:rsidP="006A7A3E">
      <w:pPr>
        <w:pStyle w:val="Normaalweb"/>
        <w:spacing w:before="96" w:beforeAutospacing="0" w:after="0" w:afterAutospacing="0"/>
        <w:rPr>
          <w:rFonts w:ascii="Arial" w:hAnsi="Arial" w:cs="Arial"/>
          <w:b/>
          <w:sz w:val="22"/>
          <w:szCs w:val="22"/>
          <w:lang w:val="nl-NL"/>
        </w:rPr>
      </w:pPr>
    </w:p>
    <w:p w14:paraId="01C6EF27" w14:textId="77777777" w:rsidR="000D0D0A" w:rsidRDefault="000D0D0A" w:rsidP="006A7A3E">
      <w:pPr>
        <w:pStyle w:val="Normaalweb"/>
        <w:spacing w:before="96" w:beforeAutospacing="0" w:after="0" w:afterAutospacing="0"/>
        <w:rPr>
          <w:rFonts w:ascii="Arial" w:hAnsi="Arial" w:cs="Arial"/>
          <w:b/>
          <w:sz w:val="22"/>
          <w:szCs w:val="22"/>
          <w:lang w:val="nl-NL"/>
        </w:rPr>
      </w:pPr>
    </w:p>
    <w:p w14:paraId="01C6EF28" w14:textId="77777777" w:rsidR="000D0D0A" w:rsidRDefault="000D0D0A" w:rsidP="006A7A3E">
      <w:pPr>
        <w:pStyle w:val="Normaalweb"/>
        <w:spacing w:before="96" w:beforeAutospacing="0" w:after="0" w:afterAutospacing="0"/>
        <w:rPr>
          <w:rFonts w:ascii="Arial" w:hAnsi="Arial" w:cs="Arial"/>
          <w:b/>
          <w:sz w:val="22"/>
          <w:szCs w:val="22"/>
          <w:lang w:val="nl-NL"/>
        </w:rPr>
      </w:pPr>
    </w:p>
    <w:p w14:paraId="01C6EF29" w14:textId="77777777" w:rsidR="000D0D0A" w:rsidRDefault="000D0D0A" w:rsidP="006A7A3E">
      <w:pPr>
        <w:pStyle w:val="Normaalweb"/>
        <w:spacing w:before="96" w:beforeAutospacing="0" w:after="0" w:afterAutospacing="0"/>
        <w:rPr>
          <w:rFonts w:ascii="Arial" w:hAnsi="Arial" w:cs="Arial"/>
          <w:b/>
          <w:sz w:val="22"/>
          <w:szCs w:val="22"/>
          <w:lang w:val="nl-NL"/>
        </w:rPr>
      </w:pPr>
    </w:p>
    <w:p w14:paraId="01C6EF2A" w14:textId="77777777" w:rsidR="000D0D0A" w:rsidRDefault="000D0D0A" w:rsidP="006A7A3E">
      <w:pPr>
        <w:pStyle w:val="Normaalweb"/>
        <w:spacing w:before="96" w:beforeAutospacing="0" w:after="0" w:afterAutospacing="0"/>
        <w:rPr>
          <w:rFonts w:ascii="Arial" w:hAnsi="Arial" w:cs="Arial"/>
          <w:b/>
          <w:sz w:val="22"/>
          <w:szCs w:val="22"/>
          <w:lang w:val="nl-NL"/>
        </w:rPr>
      </w:pPr>
    </w:p>
    <w:p w14:paraId="01C6EF2B" w14:textId="77777777" w:rsidR="000D0D0A" w:rsidRDefault="000D0D0A" w:rsidP="006A7A3E">
      <w:pPr>
        <w:pStyle w:val="Normaalweb"/>
        <w:spacing w:before="96" w:beforeAutospacing="0" w:after="0" w:afterAutospacing="0"/>
        <w:rPr>
          <w:rFonts w:ascii="Arial" w:hAnsi="Arial" w:cs="Arial"/>
          <w:b/>
          <w:sz w:val="22"/>
          <w:szCs w:val="22"/>
          <w:lang w:val="nl-NL"/>
        </w:rPr>
      </w:pPr>
    </w:p>
    <w:p w14:paraId="01C6EF2C" w14:textId="77777777" w:rsidR="000D0D0A" w:rsidRDefault="000D0D0A" w:rsidP="006A7A3E">
      <w:pPr>
        <w:pStyle w:val="Normaalweb"/>
        <w:spacing w:before="96" w:beforeAutospacing="0" w:after="0" w:afterAutospacing="0"/>
        <w:rPr>
          <w:rFonts w:ascii="Arial" w:hAnsi="Arial" w:cs="Arial"/>
          <w:b/>
          <w:sz w:val="22"/>
          <w:szCs w:val="22"/>
          <w:lang w:val="nl-NL"/>
        </w:rPr>
      </w:pPr>
    </w:p>
    <w:p w14:paraId="01C6EF2D" w14:textId="77777777" w:rsidR="000D0D0A" w:rsidRDefault="000D0D0A" w:rsidP="006A7A3E">
      <w:pPr>
        <w:pStyle w:val="Normaalweb"/>
        <w:spacing w:before="96" w:beforeAutospacing="0" w:after="0" w:afterAutospacing="0"/>
        <w:rPr>
          <w:rFonts w:ascii="Arial" w:hAnsi="Arial" w:cs="Arial"/>
          <w:b/>
          <w:sz w:val="22"/>
          <w:szCs w:val="22"/>
          <w:lang w:val="nl-NL"/>
        </w:rPr>
      </w:pPr>
    </w:p>
    <w:p w14:paraId="01C6EF2E" w14:textId="77777777" w:rsidR="000D0D0A" w:rsidRDefault="000D0D0A" w:rsidP="006A7A3E">
      <w:pPr>
        <w:pStyle w:val="Normaalweb"/>
        <w:spacing w:before="96" w:beforeAutospacing="0" w:after="0" w:afterAutospacing="0"/>
        <w:rPr>
          <w:rFonts w:ascii="Arial" w:hAnsi="Arial" w:cs="Arial"/>
          <w:b/>
          <w:sz w:val="22"/>
          <w:szCs w:val="22"/>
          <w:lang w:val="nl-NL"/>
        </w:rPr>
      </w:pPr>
    </w:p>
    <w:p w14:paraId="01C6EF2F" w14:textId="77777777" w:rsidR="000D0D0A" w:rsidRDefault="000D0D0A" w:rsidP="006A7A3E">
      <w:pPr>
        <w:pStyle w:val="Normaalweb"/>
        <w:spacing w:before="96" w:beforeAutospacing="0" w:after="0" w:afterAutospacing="0"/>
        <w:rPr>
          <w:rFonts w:ascii="Arial" w:hAnsi="Arial" w:cs="Arial"/>
          <w:b/>
          <w:sz w:val="22"/>
          <w:szCs w:val="22"/>
          <w:lang w:val="nl-NL"/>
        </w:rPr>
      </w:pPr>
    </w:p>
    <w:p w14:paraId="01C6EF30" w14:textId="77777777" w:rsidR="000D0D0A" w:rsidRDefault="000D0D0A" w:rsidP="006A7A3E">
      <w:pPr>
        <w:pStyle w:val="Normaalweb"/>
        <w:spacing w:before="96" w:beforeAutospacing="0" w:after="0" w:afterAutospacing="0"/>
        <w:rPr>
          <w:rFonts w:ascii="Arial" w:hAnsi="Arial" w:cs="Arial"/>
          <w:b/>
          <w:sz w:val="22"/>
          <w:szCs w:val="22"/>
          <w:lang w:val="nl-NL"/>
        </w:rPr>
      </w:pPr>
    </w:p>
    <w:p w14:paraId="01C6EF31" w14:textId="77777777" w:rsidR="006C7D0B" w:rsidRDefault="003B2658" w:rsidP="006A7A3E">
      <w:pPr>
        <w:pStyle w:val="Normaalweb"/>
        <w:spacing w:before="96" w:beforeAutospacing="0" w:after="0" w:afterAutospacing="0"/>
        <w:rPr>
          <w:rFonts w:ascii="Arial" w:hAnsi="Arial" w:cs="Arial"/>
          <w:b/>
          <w:sz w:val="22"/>
          <w:szCs w:val="22"/>
          <w:lang w:val="nl-NL"/>
        </w:rPr>
      </w:pPr>
      <w:r>
        <w:rPr>
          <w:rFonts w:ascii="Arial" w:hAnsi="Arial" w:cs="Arial"/>
          <w:b/>
          <w:sz w:val="22"/>
          <w:szCs w:val="22"/>
          <w:lang w:val="nl-NL"/>
        </w:rPr>
        <w:lastRenderedPageBreak/>
        <w:t>Nieuwe a</w:t>
      </w:r>
      <w:r w:rsidR="006C7D0B" w:rsidRPr="008E0AAB">
        <w:rPr>
          <w:rFonts w:ascii="Arial" w:hAnsi="Arial" w:cs="Arial"/>
          <w:b/>
          <w:sz w:val="22"/>
          <w:szCs w:val="22"/>
          <w:lang w:val="nl-NL"/>
        </w:rPr>
        <w:t xml:space="preserve">anbeveling </w:t>
      </w:r>
      <w:r w:rsidR="00BA53BC">
        <w:rPr>
          <w:rFonts w:ascii="Arial" w:hAnsi="Arial" w:cs="Arial"/>
          <w:b/>
          <w:sz w:val="22"/>
          <w:szCs w:val="22"/>
          <w:lang w:val="nl-NL"/>
        </w:rPr>
        <w:t xml:space="preserve">passieve immunisatie met </w:t>
      </w:r>
      <w:proofErr w:type="spellStart"/>
      <w:r w:rsidR="00BA53BC">
        <w:rPr>
          <w:rFonts w:ascii="Arial" w:hAnsi="Arial" w:cs="Arial"/>
          <w:b/>
          <w:sz w:val="22"/>
          <w:szCs w:val="22"/>
          <w:lang w:val="nl-NL"/>
        </w:rPr>
        <w:t>Palivizumab</w:t>
      </w:r>
      <w:proofErr w:type="spellEnd"/>
      <w:r w:rsidR="006C7D0B" w:rsidRPr="008E0AAB">
        <w:rPr>
          <w:rFonts w:ascii="Arial" w:hAnsi="Arial" w:cs="Arial"/>
          <w:b/>
          <w:sz w:val="22"/>
          <w:szCs w:val="22"/>
          <w:lang w:val="nl-NL"/>
        </w:rPr>
        <w:t xml:space="preserve"> in NL</w:t>
      </w:r>
      <w:r w:rsidR="00272663" w:rsidRPr="008E0AAB">
        <w:rPr>
          <w:rFonts w:ascii="Arial" w:hAnsi="Arial" w:cs="Arial"/>
          <w:b/>
          <w:sz w:val="22"/>
          <w:szCs w:val="22"/>
          <w:lang w:val="nl-NL"/>
        </w:rPr>
        <w:t>:</w:t>
      </w:r>
    </w:p>
    <w:p w14:paraId="01C6EF32" w14:textId="77777777" w:rsidR="00A57826" w:rsidRPr="00A57826" w:rsidRDefault="00A57826" w:rsidP="006A7A3E">
      <w:pPr>
        <w:pStyle w:val="Normaalweb"/>
        <w:spacing w:before="96" w:beforeAutospacing="0" w:after="0" w:afterAutospacing="0"/>
        <w:rPr>
          <w:rFonts w:ascii="Arial" w:hAnsi="Arial" w:cs="Arial"/>
          <w:sz w:val="22"/>
          <w:szCs w:val="22"/>
          <w:lang w:val="nl-NL"/>
        </w:rPr>
      </w:pPr>
      <w:r>
        <w:rPr>
          <w:rFonts w:ascii="Arial" w:hAnsi="Arial" w:cs="Arial"/>
          <w:sz w:val="22"/>
          <w:szCs w:val="22"/>
          <w:lang w:val="nl-NL"/>
        </w:rPr>
        <w:t>Deze aanbeveling wordt ondersteund door de sectie kinderpulmonologie en kinderinfec</w:t>
      </w:r>
      <w:r w:rsidR="00D2489F">
        <w:rPr>
          <w:rFonts w:ascii="Arial" w:hAnsi="Arial" w:cs="Arial"/>
          <w:sz w:val="22"/>
          <w:szCs w:val="22"/>
          <w:lang w:val="nl-NL"/>
        </w:rPr>
        <w:t>t</w:t>
      </w:r>
      <w:r>
        <w:rPr>
          <w:rFonts w:ascii="Arial" w:hAnsi="Arial" w:cs="Arial"/>
          <w:sz w:val="22"/>
          <w:szCs w:val="22"/>
          <w:lang w:val="nl-NL"/>
        </w:rPr>
        <w:t>ie ziekten</w:t>
      </w:r>
      <w:r w:rsidR="00D2489F">
        <w:rPr>
          <w:rFonts w:ascii="Arial" w:hAnsi="Arial" w:cs="Arial"/>
          <w:sz w:val="22"/>
          <w:szCs w:val="22"/>
          <w:lang w:val="nl-NL"/>
        </w:rPr>
        <w:t>.</w:t>
      </w:r>
      <w:r w:rsidR="000D0D0A">
        <w:rPr>
          <w:rFonts w:ascii="Arial" w:hAnsi="Arial" w:cs="Arial"/>
          <w:sz w:val="22"/>
          <w:szCs w:val="22"/>
          <w:lang w:val="nl-NL"/>
        </w:rPr>
        <w:t xml:space="preserve"> De kindercardiologie is nog bezig met literatuur onderzoek en </w:t>
      </w:r>
      <w:r w:rsidR="004F6286">
        <w:rPr>
          <w:rFonts w:ascii="Arial" w:hAnsi="Arial" w:cs="Arial"/>
          <w:sz w:val="22"/>
          <w:szCs w:val="22"/>
          <w:lang w:val="nl-NL"/>
        </w:rPr>
        <w:t>heeft vooralsnog deze stelling maar zal dit nog moeten bevestigen</w:t>
      </w:r>
      <w:r w:rsidR="000D0D0A">
        <w:rPr>
          <w:rFonts w:ascii="Arial" w:hAnsi="Arial" w:cs="Arial"/>
          <w:sz w:val="22"/>
          <w:szCs w:val="22"/>
          <w:lang w:val="nl-NL"/>
        </w:rPr>
        <w:t>.</w:t>
      </w:r>
    </w:p>
    <w:p w14:paraId="01C6EF33" w14:textId="77777777" w:rsidR="00323D04" w:rsidRDefault="00AB4BE1" w:rsidP="00323D04">
      <w:pPr>
        <w:rPr>
          <w:sz w:val="26"/>
          <w:szCs w:val="26"/>
        </w:rPr>
      </w:pPr>
      <w:r w:rsidRPr="00AB4BE1">
        <w:rPr>
          <w:rFonts w:ascii="Calibri" w:hAnsi="Calibri"/>
          <w:color w:val="000000"/>
          <w:sz w:val="26"/>
          <w:szCs w:val="26"/>
        </w:rPr>
        <w:t> </w:t>
      </w:r>
    </w:p>
    <w:p w14:paraId="01C6EF34" w14:textId="77777777" w:rsidR="00AB4BE1" w:rsidRPr="00323D04" w:rsidRDefault="00AB4BE1" w:rsidP="00323D04">
      <w:pPr>
        <w:rPr>
          <w:sz w:val="26"/>
          <w:szCs w:val="26"/>
        </w:rPr>
      </w:pPr>
      <w:r w:rsidRPr="00323D04">
        <w:rPr>
          <w:rFonts w:ascii="Arial" w:hAnsi="Arial" w:cs="Arial"/>
          <w:color w:val="000000"/>
        </w:rPr>
        <w:t xml:space="preserve">In het </w:t>
      </w:r>
      <w:r w:rsidRPr="00323D04">
        <w:rPr>
          <w:rFonts w:ascii="Arial" w:hAnsi="Arial" w:cs="Arial"/>
          <w:b/>
          <w:i/>
          <w:iCs/>
          <w:color w:val="000000"/>
          <w:u w:val="single"/>
        </w:rPr>
        <w:t>eerste</w:t>
      </w:r>
      <w:r w:rsidRPr="00323D04">
        <w:rPr>
          <w:rFonts w:ascii="Arial" w:hAnsi="Arial" w:cs="Arial"/>
          <w:b/>
          <w:color w:val="000000"/>
        </w:rPr>
        <w:t xml:space="preserve"> </w:t>
      </w:r>
      <w:r w:rsidRPr="00323D04">
        <w:rPr>
          <w:rFonts w:ascii="Arial" w:hAnsi="Arial" w:cs="Arial"/>
          <w:color w:val="000000"/>
        </w:rPr>
        <w:t>levensjaar bij:</w:t>
      </w:r>
    </w:p>
    <w:p w14:paraId="01C6EF35" w14:textId="77777777" w:rsidR="00AB4BE1" w:rsidRPr="00323D04" w:rsidRDefault="00AB4BE1" w:rsidP="00323D04">
      <w:pPr>
        <w:rPr>
          <w:rFonts w:ascii="Arial" w:hAnsi="Arial" w:cs="Arial"/>
        </w:rPr>
      </w:pPr>
      <w:r w:rsidRPr="00323D04">
        <w:rPr>
          <w:rFonts w:ascii="Arial" w:hAnsi="Arial" w:cs="Arial"/>
          <w:color w:val="000000"/>
        </w:rPr>
        <w:t xml:space="preserve">- </w:t>
      </w:r>
      <w:r w:rsidR="0055130B" w:rsidRPr="00323D04">
        <w:rPr>
          <w:rFonts w:ascii="Arial" w:hAnsi="Arial" w:cs="Arial"/>
          <w:i/>
          <w:color w:val="000000"/>
        </w:rPr>
        <w:t>Ex-</w:t>
      </w:r>
      <w:r w:rsidRPr="00323D04">
        <w:rPr>
          <w:rFonts w:ascii="Arial" w:hAnsi="Arial" w:cs="Arial"/>
          <w:i/>
          <w:iCs/>
          <w:color w:val="000000"/>
        </w:rPr>
        <w:t xml:space="preserve">prematuren </w:t>
      </w:r>
      <w:r w:rsidR="0055130B" w:rsidRPr="00323D04">
        <w:rPr>
          <w:rFonts w:ascii="Arial" w:hAnsi="Arial" w:cs="Arial"/>
          <w:i/>
          <w:iCs/>
          <w:color w:val="000000"/>
        </w:rPr>
        <w:t xml:space="preserve">geboren </w:t>
      </w:r>
      <w:r w:rsidRPr="00323D04">
        <w:rPr>
          <w:rFonts w:ascii="Arial" w:hAnsi="Arial" w:cs="Arial"/>
          <w:i/>
          <w:iCs/>
          <w:color w:val="000000"/>
        </w:rPr>
        <w:t xml:space="preserve">&lt; 32 </w:t>
      </w:r>
      <w:proofErr w:type="spellStart"/>
      <w:r w:rsidRPr="00323D04">
        <w:rPr>
          <w:rFonts w:ascii="Arial" w:hAnsi="Arial" w:cs="Arial"/>
          <w:i/>
          <w:iCs/>
          <w:color w:val="000000"/>
        </w:rPr>
        <w:t>wk</w:t>
      </w:r>
      <w:proofErr w:type="spellEnd"/>
      <w:r w:rsidRPr="00323D04">
        <w:rPr>
          <w:rFonts w:ascii="Arial" w:hAnsi="Arial" w:cs="Arial"/>
          <w:i/>
          <w:color w:val="000000"/>
        </w:rPr>
        <w:t>,</w:t>
      </w:r>
      <w:r w:rsidRPr="00323D04">
        <w:rPr>
          <w:rFonts w:ascii="Arial" w:hAnsi="Arial" w:cs="Arial"/>
          <w:color w:val="000000"/>
        </w:rPr>
        <w:t xml:space="preserve"> met een leeftijd &lt; 6 </w:t>
      </w:r>
      <w:proofErr w:type="spellStart"/>
      <w:r w:rsidRPr="00323D04">
        <w:rPr>
          <w:rFonts w:ascii="Arial" w:hAnsi="Arial" w:cs="Arial"/>
          <w:color w:val="000000"/>
        </w:rPr>
        <w:t>mnd</w:t>
      </w:r>
      <w:proofErr w:type="spellEnd"/>
      <w:r w:rsidRPr="00323D04">
        <w:rPr>
          <w:rFonts w:ascii="Arial" w:hAnsi="Arial" w:cs="Arial"/>
          <w:color w:val="000000"/>
        </w:rPr>
        <w:t xml:space="preserve"> bij de start van RSV seizoen</w:t>
      </w:r>
    </w:p>
    <w:p w14:paraId="01C6EF36" w14:textId="77777777" w:rsidR="00AB4BE1" w:rsidRPr="00CD5755" w:rsidRDefault="00AB4BE1" w:rsidP="00323D04">
      <w:pPr>
        <w:rPr>
          <w:rFonts w:ascii="Arial" w:hAnsi="Arial" w:cs="Arial"/>
          <w:color w:val="000000"/>
        </w:rPr>
      </w:pPr>
      <w:r w:rsidRPr="00323D04">
        <w:rPr>
          <w:rFonts w:ascii="Arial" w:hAnsi="Arial" w:cs="Arial"/>
          <w:color w:val="000000"/>
        </w:rPr>
        <w:t xml:space="preserve">- </w:t>
      </w:r>
      <w:r w:rsidR="00CD5755">
        <w:rPr>
          <w:rFonts w:ascii="Arial" w:hAnsi="Arial" w:cs="Arial"/>
          <w:color w:val="000000"/>
        </w:rPr>
        <w:t>P</w:t>
      </w:r>
      <w:r w:rsidRPr="00323D04">
        <w:rPr>
          <w:rFonts w:ascii="Arial" w:hAnsi="Arial" w:cs="Arial"/>
          <w:i/>
          <w:color w:val="000000"/>
        </w:rPr>
        <w:t>rematuren met</w:t>
      </w:r>
      <w:r w:rsidRPr="00323D04">
        <w:rPr>
          <w:rFonts w:ascii="Arial" w:hAnsi="Arial" w:cs="Arial"/>
          <w:b/>
          <w:bCs/>
          <w:i/>
          <w:color w:val="000000"/>
        </w:rPr>
        <w:t xml:space="preserve"> BPD</w:t>
      </w:r>
      <w:r w:rsidRPr="00323D04">
        <w:rPr>
          <w:rFonts w:ascii="Arial" w:hAnsi="Arial" w:cs="Arial"/>
          <w:i/>
          <w:iCs/>
          <w:color w:val="000000"/>
        </w:rPr>
        <w:t xml:space="preserve"> </w:t>
      </w:r>
      <w:r w:rsidRPr="00323D04">
        <w:rPr>
          <w:rFonts w:ascii="Arial" w:hAnsi="Arial" w:cs="Arial"/>
          <w:color w:val="000000"/>
        </w:rPr>
        <w:t>(28 d</w:t>
      </w:r>
      <w:r w:rsidR="009D2EF3" w:rsidRPr="00323D04">
        <w:rPr>
          <w:rFonts w:ascii="Arial" w:hAnsi="Arial" w:cs="Arial"/>
          <w:color w:val="000000"/>
        </w:rPr>
        <w:t>a</w:t>
      </w:r>
      <w:r w:rsidRPr="00323D04">
        <w:rPr>
          <w:rFonts w:ascii="Arial" w:hAnsi="Arial" w:cs="Arial"/>
          <w:color w:val="000000"/>
        </w:rPr>
        <w:t>g</w:t>
      </w:r>
      <w:r w:rsidR="009D2EF3" w:rsidRPr="00323D04">
        <w:rPr>
          <w:rFonts w:ascii="Arial" w:hAnsi="Arial" w:cs="Arial"/>
          <w:color w:val="000000"/>
        </w:rPr>
        <w:t xml:space="preserve">en </w:t>
      </w:r>
      <w:r w:rsidRPr="00323D04">
        <w:rPr>
          <w:rFonts w:ascii="Arial" w:hAnsi="Arial" w:cs="Arial"/>
          <w:color w:val="000000"/>
        </w:rPr>
        <w:t xml:space="preserve">&gt; 21% </w:t>
      </w:r>
      <w:proofErr w:type="spellStart"/>
      <w:r w:rsidRPr="00323D04">
        <w:rPr>
          <w:rFonts w:ascii="Arial" w:hAnsi="Arial" w:cs="Arial"/>
          <w:color w:val="000000"/>
        </w:rPr>
        <w:t>Fi</w:t>
      </w:r>
      <w:proofErr w:type="spellEnd"/>
      <w:r w:rsidRPr="00323D04">
        <w:rPr>
          <w:rFonts w:ascii="Arial" w:hAnsi="Arial" w:cs="Arial"/>
          <w:color w:val="000000"/>
        </w:rPr>
        <w:t xml:space="preserve"> O2) die de 6 m</w:t>
      </w:r>
      <w:r w:rsidR="009D2EF3" w:rsidRPr="00323D04">
        <w:rPr>
          <w:rFonts w:ascii="Arial" w:hAnsi="Arial" w:cs="Arial"/>
          <w:color w:val="000000"/>
        </w:rPr>
        <w:t>aa</w:t>
      </w:r>
      <w:r w:rsidRPr="00323D04">
        <w:rPr>
          <w:rFonts w:ascii="Arial" w:hAnsi="Arial" w:cs="Arial"/>
          <w:color w:val="000000"/>
        </w:rPr>
        <w:t>nd</w:t>
      </w:r>
      <w:r w:rsidR="009D2EF3" w:rsidRPr="00323D04">
        <w:rPr>
          <w:rFonts w:ascii="Arial" w:hAnsi="Arial" w:cs="Arial"/>
          <w:color w:val="000000"/>
        </w:rPr>
        <w:t>en</w:t>
      </w:r>
      <w:r w:rsidRPr="00323D04">
        <w:rPr>
          <w:rFonts w:ascii="Arial" w:hAnsi="Arial" w:cs="Arial"/>
          <w:color w:val="000000"/>
        </w:rPr>
        <w:t xml:space="preserve"> voorafgaande aan de </w:t>
      </w:r>
      <w:r w:rsidR="00CD5755">
        <w:rPr>
          <w:rFonts w:ascii="Arial" w:hAnsi="Arial" w:cs="Arial"/>
          <w:color w:val="000000"/>
        </w:rPr>
        <w:t xml:space="preserve">  </w:t>
      </w:r>
      <w:r w:rsidRPr="00323D04">
        <w:rPr>
          <w:rFonts w:ascii="Arial" w:hAnsi="Arial" w:cs="Arial"/>
          <w:color w:val="000000"/>
        </w:rPr>
        <w:t>start van RSV seizoen behandeld zijn  </w:t>
      </w:r>
    </w:p>
    <w:p w14:paraId="01C6EF37" w14:textId="77777777" w:rsidR="00AB4BE1" w:rsidRPr="00323D04" w:rsidRDefault="00CD5755" w:rsidP="00323D04">
      <w:pPr>
        <w:rPr>
          <w:rFonts w:ascii="Arial" w:hAnsi="Arial" w:cs="Arial"/>
        </w:rPr>
      </w:pPr>
      <w:r>
        <w:rPr>
          <w:rFonts w:ascii="Arial" w:hAnsi="Arial" w:cs="Arial"/>
          <w:i/>
          <w:iCs/>
          <w:color w:val="000000"/>
        </w:rPr>
        <w:t xml:space="preserve">- </w:t>
      </w:r>
      <w:r w:rsidRPr="00275430">
        <w:rPr>
          <w:rFonts w:ascii="Arial" w:hAnsi="Arial" w:cs="Arial"/>
          <w:iCs/>
          <w:color w:val="000000"/>
        </w:rPr>
        <w:t>K</w:t>
      </w:r>
      <w:r w:rsidR="00AB4BE1" w:rsidRPr="00275430">
        <w:rPr>
          <w:rFonts w:ascii="Arial" w:hAnsi="Arial" w:cs="Arial"/>
          <w:iCs/>
          <w:color w:val="000000"/>
        </w:rPr>
        <w:t>inderen met een hemodynamisch significante CHD</w:t>
      </w:r>
    </w:p>
    <w:p w14:paraId="01C6EF38" w14:textId="77777777" w:rsidR="00AB4BE1" w:rsidRPr="00AB4BE1" w:rsidRDefault="00AB4BE1" w:rsidP="00AB4BE1">
      <w:pPr>
        <w:pStyle w:val="Lijstalinea"/>
        <w:contextualSpacing w:val="0"/>
        <w:rPr>
          <w:rFonts w:ascii="Arial" w:hAnsi="Arial" w:cs="Arial"/>
          <w:sz w:val="22"/>
          <w:szCs w:val="22"/>
          <w:lang w:val="nl-NL"/>
        </w:rPr>
      </w:pPr>
    </w:p>
    <w:p w14:paraId="01C6EF39" w14:textId="77777777" w:rsidR="00AB4BE1" w:rsidRPr="00C30F17" w:rsidRDefault="00AB4BE1" w:rsidP="00AB4BE1">
      <w:pPr>
        <w:pStyle w:val="Lijstalinea"/>
        <w:contextualSpacing w:val="0"/>
        <w:rPr>
          <w:rFonts w:ascii="Arial" w:hAnsi="Arial" w:cs="Arial"/>
          <w:color w:val="000000"/>
          <w:sz w:val="22"/>
          <w:szCs w:val="22"/>
          <w:lang w:val="nl-NL"/>
        </w:rPr>
      </w:pPr>
    </w:p>
    <w:p w14:paraId="01C6EF3A" w14:textId="77777777" w:rsidR="00AB4BE1" w:rsidRPr="00323D04" w:rsidRDefault="00AB4BE1" w:rsidP="00323D04">
      <w:pPr>
        <w:rPr>
          <w:rFonts w:ascii="Arial" w:hAnsi="Arial" w:cs="Arial"/>
        </w:rPr>
      </w:pPr>
      <w:r w:rsidRPr="00323D04">
        <w:rPr>
          <w:rFonts w:ascii="Arial" w:hAnsi="Arial" w:cs="Arial"/>
          <w:b/>
          <w:bCs/>
          <w:color w:val="000000"/>
        </w:rPr>
        <w:t>Overwegen bij</w:t>
      </w:r>
    </w:p>
    <w:p w14:paraId="01C6EF3B" w14:textId="77777777" w:rsidR="00AB4BE1" w:rsidRPr="00323D04" w:rsidRDefault="00CD5755" w:rsidP="00323D04">
      <w:pPr>
        <w:rPr>
          <w:rFonts w:ascii="Arial" w:hAnsi="Arial" w:cs="Arial"/>
        </w:rPr>
      </w:pPr>
      <w:r>
        <w:rPr>
          <w:rFonts w:ascii="Arial" w:hAnsi="Arial" w:cs="Arial"/>
          <w:color w:val="000000"/>
        </w:rPr>
        <w:t>1.K</w:t>
      </w:r>
      <w:r w:rsidR="00AB4BE1" w:rsidRPr="00323D04">
        <w:rPr>
          <w:rFonts w:ascii="Arial" w:hAnsi="Arial" w:cs="Arial"/>
          <w:color w:val="000000"/>
        </w:rPr>
        <w:t xml:space="preserve">inderen met ernstige aandoeningen die al in </w:t>
      </w:r>
      <w:r w:rsidR="00AB4BE1" w:rsidRPr="00275430">
        <w:rPr>
          <w:rFonts w:ascii="Arial" w:hAnsi="Arial" w:cs="Arial"/>
          <w:b/>
          <w:color w:val="000000"/>
        </w:rPr>
        <w:t>het eerste jaar</w:t>
      </w:r>
      <w:r w:rsidR="00AB4BE1" w:rsidRPr="00323D04">
        <w:rPr>
          <w:rFonts w:ascii="Arial" w:hAnsi="Arial" w:cs="Arial"/>
          <w:color w:val="000000"/>
        </w:rPr>
        <w:t xml:space="preserve"> ernstige pulmonale problemen hebben (zoals </w:t>
      </w:r>
      <w:proofErr w:type="spellStart"/>
      <w:r w:rsidR="00AB4BE1" w:rsidRPr="00323D04">
        <w:rPr>
          <w:rFonts w:ascii="Arial" w:hAnsi="Arial" w:cs="Arial"/>
          <w:color w:val="000000"/>
        </w:rPr>
        <w:t>cystic</w:t>
      </w:r>
      <w:proofErr w:type="spellEnd"/>
      <w:r w:rsidR="00AB4BE1" w:rsidRPr="00323D04">
        <w:rPr>
          <w:rFonts w:ascii="Arial" w:hAnsi="Arial" w:cs="Arial"/>
          <w:color w:val="000000"/>
        </w:rPr>
        <w:t xml:space="preserve"> fibrosis, </w:t>
      </w:r>
      <w:proofErr w:type="spellStart"/>
      <w:r w:rsidR="00AB4BE1" w:rsidRPr="00323D04">
        <w:rPr>
          <w:rFonts w:ascii="Arial" w:hAnsi="Arial" w:cs="Arial"/>
          <w:color w:val="000000"/>
        </w:rPr>
        <w:t>afweer-stoornissen</w:t>
      </w:r>
      <w:proofErr w:type="spellEnd"/>
      <w:r w:rsidR="00AB4BE1" w:rsidRPr="00323D04">
        <w:rPr>
          <w:rFonts w:ascii="Arial" w:hAnsi="Arial" w:cs="Arial"/>
          <w:color w:val="000000"/>
        </w:rPr>
        <w:t>, etc.)</w:t>
      </w:r>
    </w:p>
    <w:p w14:paraId="01C6EF3C" w14:textId="77777777" w:rsidR="00AB4BE1" w:rsidRPr="00323D04" w:rsidRDefault="00CD5755" w:rsidP="00323D04">
      <w:pPr>
        <w:rPr>
          <w:rFonts w:ascii="Arial" w:hAnsi="Arial" w:cs="Arial"/>
        </w:rPr>
      </w:pPr>
      <w:r>
        <w:rPr>
          <w:rFonts w:ascii="Arial" w:hAnsi="Arial" w:cs="Arial"/>
        </w:rPr>
        <w:t xml:space="preserve">2. </w:t>
      </w:r>
      <w:r w:rsidR="00AB4BE1" w:rsidRPr="00323D04">
        <w:rPr>
          <w:rFonts w:ascii="Arial" w:hAnsi="Arial" w:cs="Arial"/>
        </w:rPr>
        <w:t xml:space="preserve">In het </w:t>
      </w:r>
      <w:r w:rsidR="00AB4BE1" w:rsidRPr="00323D04">
        <w:rPr>
          <w:rFonts w:ascii="Arial" w:hAnsi="Arial" w:cs="Arial"/>
          <w:i/>
          <w:iCs/>
          <w:u w:val="single"/>
        </w:rPr>
        <w:t>tweede</w:t>
      </w:r>
      <w:r w:rsidR="00AB4BE1" w:rsidRPr="00323D04">
        <w:rPr>
          <w:rFonts w:ascii="Arial" w:hAnsi="Arial" w:cs="Arial"/>
          <w:u w:val="single"/>
        </w:rPr>
        <w:t xml:space="preserve"> </w:t>
      </w:r>
      <w:r w:rsidR="00AB4BE1" w:rsidRPr="00323D04">
        <w:rPr>
          <w:rFonts w:ascii="Arial" w:hAnsi="Arial" w:cs="Arial"/>
        </w:rPr>
        <w:t xml:space="preserve">levensjaar bij: </w:t>
      </w:r>
    </w:p>
    <w:p w14:paraId="01C6EF3D" w14:textId="77777777" w:rsidR="000D0D0A" w:rsidRDefault="0055130B" w:rsidP="00CD5755">
      <w:pPr>
        <w:rPr>
          <w:rFonts w:ascii="Arial" w:hAnsi="Arial" w:cs="Arial"/>
          <w:color w:val="000000"/>
        </w:rPr>
      </w:pPr>
      <w:r w:rsidRPr="00323D04">
        <w:rPr>
          <w:rFonts w:ascii="Arial" w:hAnsi="Arial" w:cs="Arial"/>
          <w:color w:val="000000"/>
        </w:rPr>
        <w:t>Ex-p</w:t>
      </w:r>
      <w:r w:rsidR="00AB4BE1" w:rsidRPr="00323D04">
        <w:rPr>
          <w:rFonts w:ascii="Arial" w:hAnsi="Arial" w:cs="Arial"/>
          <w:color w:val="000000"/>
        </w:rPr>
        <w:t xml:space="preserve">rematuren met </w:t>
      </w:r>
      <w:r w:rsidR="00AB4BE1" w:rsidRPr="00323D04">
        <w:rPr>
          <w:rFonts w:ascii="Arial" w:hAnsi="Arial" w:cs="Arial"/>
          <w:b/>
          <w:bCs/>
          <w:color w:val="000000"/>
        </w:rPr>
        <w:t>BPD</w:t>
      </w:r>
      <w:r w:rsidR="00AB4BE1" w:rsidRPr="00323D04">
        <w:rPr>
          <w:rFonts w:ascii="Arial" w:hAnsi="Arial" w:cs="Arial"/>
          <w:i/>
          <w:iCs/>
          <w:color w:val="000000"/>
        </w:rPr>
        <w:t xml:space="preserve"> </w:t>
      </w:r>
      <w:r w:rsidR="00AB4BE1" w:rsidRPr="00323D04">
        <w:rPr>
          <w:rFonts w:ascii="Arial" w:hAnsi="Arial" w:cs="Arial"/>
          <w:color w:val="000000"/>
        </w:rPr>
        <w:t xml:space="preserve">die de 6 </w:t>
      </w:r>
      <w:proofErr w:type="spellStart"/>
      <w:r w:rsidR="00AB4BE1" w:rsidRPr="00323D04">
        <w:rPr>
          <w:rFonts w:ascii="Arial" w:hAnsi="Arial" w:cs="Arial"/>
          <w:color w:val="000000"/>
        </w:rPr>
        <w:t>mnd</w:t>
      </w:r>
      <w:proofErr w:type="spellEnd"/>
      <w:r w:rsidR="00AB4BE1" w:rsidRPr="00323D04">
        <w:rPr>
          <w:rFonts w:ascii="Arial" w:hAnsi="Arial" w:cs="Arial"/>
          <w:color w:val="000000"/>
        </w:rPr>
        <w:t xml:space="preserve"> voorafgaande aan de start van RSV </w:t>
      </w:r>
      <w:r w:rsidR="00AB4BE1" w:rsidRPr="00CD5755">
        <w:rPr>
          <w:rFonts w:ascii="Arial" w:hAnsi="Arial" w:cs="Arial"/>
          <w:color w:val="000000"/>
        </w:rPr>
        <w:t>seizoen behandeld zijn</w:t>
      </w:r>
      <w:r w:rsidR="00CD5755">
        <w:rPr>
          <w:rFonts w:ascii="Arial" w:hAnsi="Arial" w:cs="Arial"/>
          <w:color w:val="000000"/>
        </w:rPr>
        <w:t>.</w:t>
      </w:r>
      <w:r w:rsidR="00AB4BE1" w:rsidRPr="00CD5755">
        <w:rPr>
          <w:rFonts w:ascii="Arial" w:hAnsi="Arial" w:cs="Arial"/>
          <w:color w:val="000000"/>
        </w:rPr>
        <w:t xml:space="preserve"> </w:t>
      </w:r>
    </w:p>
    <w:p w14:paraId="01C6EF3E" w14:textId="77777777" w:rsidR="00275430" w:rsidRDefault="00275430" w:rsidP="00CD5755">
      <w:pPr>
        <w:rPr>
          <w:rFonts w:ascii="Arial" w:hAnsi="Arial" w:cs="Arial"/>
          <w:color w:val="000000"/>
        </w:rPr>
      </w:pPr>
      <w:r>
        <w:rPr>
          <w:rFonts w:ascii="Arial" w:hAnsi="Arial" w:cs="Arial"/>
          <w:color w:val="000000"/>
        </w:rPr>
        <w:t>3.</w:t>
      </w:r>
      <w:r w:rsidRPr="00275430">
        <w:rPr>
          <w:rFonts w:ascii="Arial" w:hAnsi="Arial" w:cs="Arial"/>
          <w:i/>
          <w:iCs/>
          <w:color w:val="000000"/>
        </w:rPr>
        <w:t xml:space="preserve"> </w:t>
      </w:r>
      <w:r w:rsidRPr="00275430">
        <w:rPr>
          <w:rFonts w:ascii="Arial" w:hAnsi="Arial" w:cs="Arial"/>
          <w:iCs/>
          <w:color w:val="000000"/>
        </w:rPr>
        <w:t>Kinderen met een hemodynamisch significante CHD</w:t>
      </w:r>
      <w:r>
        <w:rPr>
          <w:rFonts w:ascii="Arial" w:hAnsi="Arial" w:cs="Arial"/>
          <w:iCs/>
          <w:color w:val="000000"/>
        </w:rPr>
        <w:t xml:space="preserve"> op specifieke indicatie.</w:t>
      </w:r>
    </w:p>
    <w:p w14:paraId="01C6EF3F" w14:textId="77777777" w:rsidR="000D0D0A" w:rsidRDefault="000D0D0A" w:rsidP="00CD5755">
      <w:pPr>
        <w:rPr>
          <w:rFonts w:ascii="Arial" w:hAnsi="Arial" w:cs="Arial"/>
          <w:color w:val="000000"/>
        </w:rPr>
      </w:pPr>
    </w:p>
    <w:p w14:paraId="01C6EF40" w14:textId="77777777" w:rsidR="00AB4BE1" w:rsidRPr="00CD5755" w:rsidRDefault="000D0D0A" w:rsidP="00CD5755">
      <w:pPr>
        <w:rPr>
          <w:rFonts w:ascii="Arial" w:hAnsi="Arial" w:cs="Arial"/>
          <w:color w:val="000000"/>
        </w:rPr>
      </w:pPr>
      <w:r>
        <w:rPr>
          <w:rFonts w:ascii="Arial" w:hAnsi="Arial" w:cs="Arial"/>
          <w:color w:val="000000"/>
        </w:rPr>
        <w:t xml:space="preserve">De groep Overwegen is gekozen om niet bij ieder kind in  deze groep standaard </w:t>
      </w:r>
      <w:proofErr w:type="spellStart"/>
      <w:r>
        <w:rPr>
          <w:rFonts w:ascii="Arial" w:hAnsi="Arial" w:cs="Arial"/>
          <w:color w:val="000000"/>
        </w:rPr>
        <w:t>Palivizumab</w:t>
      </w:r>
      <w:proofErr w:type="spellEnd"/>
      <w:r>
        <w:rPr>
          <w:rFonts w:ascii="Arial" w:hAnsi="Arial" w:cs="Arial"/>
          <w:color w:val="000000"/>
        </w:rPr>
        <w:t xml:space="preserve"> te geven maar voor elk kind afzonderlijk te kijken of er een indicatie bestaat.</w:t>
      </w:r>
      <w:r w:rsidR="00AB4BE1" w:rsidRPr="00CD5755">
        <w:rPr>
          <w:rFonts w:ascii="Arial" w:hAnsi="Arial" w:cs="Arial"/>
          <w:color w:val="000000"/>
        </w:rPr>
        <w:t> </w:t>
      </w:r>
    </w:p>
    <w:p w14:paraId="01C6EF41" w14:textId="77777777" w:rsidR="00AB4BE1" w:rsidRPr="00C30F17" w:rsidRDefault="009D2EF3" w:rsidP="009D2EF3">
      <w:pPr>
        <w:pStyle w:val="Lijstalinea"/>
        <w:contextualSpacing w:val="0"/>
        <w:rPr>
          <w:rFonts w:ascii="Arial" w:hAnsi="Arial" w:cs="Arial"/>
          <w:sz w:val="22"/>
          <w:szCs w:val="22"/>
          <w:lang w:val="nl-NL"/>
        </w:rPr>
      </w:pPr>
      <w:r w:rsidRPr="00C30F17">
        <w:rPr>
          <w:rFonts w:ascii="Arial" w:hAnsi="Arial" w:cs="Arial"/>
          <w:color w:val="000000"/>
          <w:sz w:val="22"/>
          <w:szCs w:val="22"/>
          <w:lang w:val="nl-NL"/>
        </w:rPr>
        <w:t xml:space="preserve">      </w:t>
      </w:r>
    </w:p>
    <w:p w14:paraId="01C6EF42" w14:textId="77777777" w:rsidR="00F91E4C" w:rsidRPr="00CD5755" w:rsidRDefault="00F74CCD" w:rsidP="00CD5755">
      <w:pPr>
        <w:rPr>
          <w:rFonts w:ascii="Times New Roman" w:hAnsi="Times New Roman" w:cs="Times New Roman"/>
        </w:rPr>
      </w:pPr>
      <w:r w:rsidRPr="00CD5755">
        <w:rPr>
          <w:rFonts w:ascii="Arial" w:hAnsi="Arial" w:cs="Arial"/>
          <w:b/>
        </w:rPr>
        <w:t>Dosering en toediening:</w:t>
      </w:r>
      <w:r w:rsidRPr="00CD5755">
        <w:rPr>
          <w:rFonts w:ascii="Arial" w:hAnsi="Arial" w:cs="Arial"/>
        </w:rPr>
        <w:t xml:space="preserve"> hiervoor verwijzen wij naar het kinderformularium.</w:t>
      </w:r>
    </w:p>
    <w:p w14:paraId="01C6EF43" w14:textId="77777777" w:rsidR="00A57826" w:rsidRPr="000D0D0A" w:rsidRDefault="00A57826" w:rsidP="000A2B7D">
      <w:pPr>
        <w:rPr>
          <w:rFonts w:ascii="Arial" w:hAnsi="Arial" w:cs="Arial"/>
          <w:b/>
          <w:u w:val="single"/>
        </w:rPr>
      </w:pPr>
    </w:p>
    <w:p w14:paraId="01C6EF44" w14:textId="77777777" w:rsidR="000A2B7D" w:rsidRPr="00275430" w:rsidRDefault="000A2B7D" w:rsidP="000A2B7D">
      <w:pPr>
        <w:rPr>
          <w:rFonts w:ascii="Arial" w:hAnsi="Arial" w:cs="Arial"/>
          <w:b/>
          <w:u w:val="single"/>
          <w:lang w:val="en-US"/>
        </w:rPr>
      </w:pPr>
      <w:proofErr w:type="spellStart"/>
      <w:r w:rsidRPr="00275430">
        <w:rPr>
          <w:rFonts w:ascii="Arial" w:hAnsi="Arial" w:cs="Arial"/>
          <w:b/>
          <w:u w:val="single"/>
          <w:lang w:val="en-US"/>
        </w:rPr>
        <w:t>Literatuur</w:t>
      </w:r>
      <w:proofErr w:type="spellEnd"/>
      <w:r w:rsidRPr="00275430">
        <w:rPr>
          <w:rFonts w:ascii="Arial" w:hAnsi="Arial" w:cs="Arial"/>
          <w:b/>
          <w:u w:val="single"/>
          <w:lang w:val="en-US"/>
        </w:rPr>
        <w:t>:</w:t>
      </w:r>
    </w:p>
    <w:p w14:paraId="01C6EF45" w14:textId="77777777" w:rsidR="00AC6DBD" w:rsidRDefault="00AC6DBD" w:rsidP="00AC6DBD">
      <w:pPr>
        <w:rPr>
          <w:rFonts w:ascii="Arial" w:hAnsi="Arial" w:cs="Arial"/>
          <w:lang w:val="en-US"/>
        </w:rPr>
      </w:pPr>
      <w:r w:rsidRPr="00275430">
        <w:rPr>
          <w:rFonts w:ascii="Arial" w:hAnsi="Arial" w:cs="Arial"/>
          <w:lang w:val="en-US"/>
        </w:rPr>
        <w:t>A</w:t>
      </w:r>
      <w:r w:rsidRPr="00512BD8">
        <w:rPr>
          <w:rFonts w:ascii="Arial" w:hAnsi="Arial" w:cs="Arial"/>
          <w:lang w:val="en-US"/>
        </w:rPr>
        <w:t xml:space="preserve">IFA. </w:t>
      </w:r>
      <w:proofErr w:type="spellStart"/>
      <w:r w:rsidRPr="00512BD8">
        <w:rPr>
          <w:rFonts w:ascii="Arial" w:hAnsi="Arial" w:cs="Arial"/>
          <w:lang w:val="en-US"/>
        </w:rPr>
        <w:t>Gazetta</w:t>
      </w:r>
      <w:proofErr w:type="spellEnd"/>
      <w:r w:rsidRPr="00512BD8">
        <w:rPr>
          <w:rFonts w:ascii="Arial" w:hAnsi="Arial" w:cs="Arial"/>
          <w:lang w:val="en-US"/>
        </w:rPr>
        <w:t xml:space="preserve"> </w:t>
      </w:r>
      <w:proofErr w:type="spellStart"/>
      <w:r w:rsidRPr="00512BD8">
        <w:rPr>
          <w:rFonts w:ascii="Arial" w:hAnsi="Arial" w:cs="Arial"/>
          <w:lang w:val="en-US"/>
        </w:rPr>
        <w:t>ufficiale</w:t>
      </w:r>
      <w:proofErr w:type="spellEnd"/>
      <w:r w:rsidRPr="00512BD8">
        <w:rPr>
          <w:rFonts w:ascii="Arial" w:hAnsi="Arial" w:cs="Arial"/>
          <w:lang w:val="en-US"/>
        </w:rPr>
        <w:t xml:space="preserve"> </w:t>
      </w:r>
      <w:proofErr w:type="spellStart"/>
      <w:r w:rsidRPr="00512BD8">
        <w:rPr>
          <w:rFonts w:ascii="Arial" w:hAnsi="Arial" w:cs="Arial"/>
          <w:lang w:val="en-US"/>
        </w:rPr>
        <w:t>della</w:t>
      </w:r>
      <w:proofErr w:type="spellEnd"/>
      <w:r w:rsidRPr="00512BD8">
        <w:rPr>
          <w:rFonts w:ascii="Arial" w:hAnsi="Arial" w:cs="Arial"/>
          <w:lang w:val="en-US"/>
        </w:rPr>
        <w:t xml:space="preserve"> </w:t>
      </w:r>
      <w:proofErr w:type="spellStart"/>
      <w:r w:rsidRPr="00512BD8">
        <w:rPr>
          <w:rFonts w:ascii="Arial" w:hAnsi="Arial" w:cs="Arial"/>
          <w:lang w:val="en-US"/>
        </w:rPr>
        <w:t>repubblica</w:t>
      </w:r>
      <w:proofErr w:type="spellEnd"/>
      <w:r w:rsidRPr="00512BD8">
        <w:rPr>
          <w:rFonts w:ascii="Arial" w:hAnsi="Arial" w:cs="Arial"/>
          <w:lang w:val="en-US"/>
        </w:rPr>
        <w:t xml:space="preserve"> </w:t>
      </w:r>
      <w:proofErr w:type="spellStart"/>
      <w:r w:rsidRPr="00512BD8">
        <w:rPr>
          <w:rFonts w:ascii="Arial" w:hAnsi="Arial" w:cs="Arial"/>
          <w:lang w:val="en-US"/>
        </w:rPr>
        <w:t>Italiana</w:t>
      </w:r>
      <w:proofErr w:type="spellEnd"/>
      <w:r w:rsidRPr="00512BD8">
        <w:rPr>
          <w:rFonts w:ascii="Arial" w:hAnsi="Arial" w:cs="Arial"/>
          <w:lang w:val="en-US"/>
        </w:rPr>
        <w:t xml:space="preserve"> 2016; 21 sept (n 221): 21-22.</w:t>
      </w:r>
    </w:p>
    <w:p w14:paraId="01C6EF46" w14:textId="77777777" w:rsidR="00AC6DBD" w:rsidRPr="00512BD8" w:rsidRDefault="00AC6DBD" w:rsidP="00AC6DBD">
      <w:pPr>
        <w:rPr>
          <w:rFonts w:ascii="Arial" w:hAnsi="Arial" w:cs="Arial"/>
          <w:lang w:val="en-US"/>
        </w:rPr>
      </w:pPr>
      <w:r w:rsidRPr="00512BD8">
        <w:rPr>
          <w:rFonts w:ascii="Arial" w:hAnsi="Arial" w:cs="Arial"/>
          <w:lang w:val="en-US"/>
        </w:rPr>
        <w:t xml:space="preserve">AIFA. </w:t>
      </w:r>
      <w:proofErr w:type="spellStart"/>
      <w:r w:rsidRPr="00512BD8">
        <w:rPr>
          <w:rFonts w:ascii="Arial" w:hAnsi="Arial" w:cs="Arial"/>
          <w:lang w:val="en-US"/>
        </w:rPr>
        <w:t>Gazetta</w:t>
      </w:r>
      <w:proofErr w:type="spellEnd"/>
      <w:r w:rsidRPr="00512BD8">
        <w:rPr>
          <w:rFonts w:ascii="Arial" w:hAnsi="Arial" w:cs="Arial"/>
          <w:lang w:val="en-US"/>
        </w:rPr>
        <w:t xml:space="preserve"> </w:t>
      </w:r>
      <w:proofErr w:type="spellStart"/>
      <w:r w:rsidRPr="00512BD8">
        <w:rPr>
          <w:rFonts w:ascii="Arial" w:hAnsi="Arial" w:cs="Arial"/>
          <w:lang w:val="en-US"/>
        </w:rPr>
        <w:t>ufficiale</w:t>
      </w:r>
      <w:proofErr w:type="spellEnd"/>
      <w:r w:rsidRPr="00512BD8">
        <w:rPr>
          <w:rFonts w:ascii="Arial" w:hAnsi="Arial" w:cs="Arial"/>
          <w:lang w:val="en-US"/>
        </w:rPr>
        <w:t xml:space="preserve"> </w:t>
      </w:r>
      <w:proofErr w:type="spellStart"/>
      <w:r w:rsidRPr="00512BD8">
        <w:rPr>
          <w:rFonts w:ascii="Arial" w:hAnsi="Arial" w:cs="Arial"/>
          <w:lang w:val="en-US"/>
        </w:rPr>
        <w:t>della</w:t>
      </w:r>
      <w:proofErr w:type="spellEnd"/>
      <w:r w:rsidRPr="00512BD8">
        <w:rPr>
          <w:rFonts w:ascii="Arial" w:hAnsi="Arial" w:cs="Arial"/>
          <w:lang w:val="en-US"/>
        </w:rPr>
        <w:t xml:space="preserve"> </w:t>
      </w:r>
      <w:proofErr w:type="spellStart"/>
      <w:r w:rsidRPr="00512BD8">
        <w:rPr>
          <w:rFonts w:ascii="Arial" w:hAnsi="Arial" w:cs="Arial"/>
          <w:lang w:val="en-US"/>
        </w:rPr>
        <w:t>repubblica</w:t>
      </w:r>
      <w:proofErr w:type="spellEnd"/>
      <w:r w:rsidRPr="00512BD8">
        <w:rPr>
          <w:rFonts w:ascii="Arial" w:hAnsi="Arial" w:cs="Arial"/>
          <w:lang w:val="en-US"/>
        </w:rPr>
        <w:t xml:space="preserve"> </w:t>
      </w:r>
      <w:proofErr w:type="spellStart"/>
      <w:r w:rsidRPr="00512BD8">
        <w:rPr>
          <w:rFonts w:ascii="Arial" w:hAnsi="Arial" w:cs="Arial"/>
          <w:lang w:val="en-US"/>
        </w:rPr>
        <w:t>Italiana</w:t>
      </w:r>
      <w:proofErr w:type="spellEnd"/>
      <w:r w:rsidRPr="00512BD8">
        <w:rPr>
          <w:rFonts w:ascii="Arial" w:hAnsi="Arial" w:cs="Arial"/>
          <w:lang w:val="en-US"/>
        </w:rPr>
        <w:t xml:space="preserve"> 2017; 9 </w:t>
      </w:r>
      <w:proofErr w:type="spellStart"/>
      <w:r w:rsidRPr="00512BD8">
        <w:rPr>
          <w:rFonts w:ascii="Arial" w:hAnsi="Arial" w:cs="Arial"/>
          <w:lang w:val="en-US"/>
        </w:rPr>
        <w:t>nov</w:t>
      </w:r>
      <w:proofErr w:type="spellEnd"/>
      <w:r w:rsidRPr="00512BD8">
        <w:rPr>
          <w:rFonts w:ascii="Arial" w:hAnsi="Arial" w:cs="Arial"/>
          <w:lang w:val="en-US"/>
        </w:rPr>
        <w:t xml:space="preserve"> (n 262): 13-14.</w:t>
      </w:r>
    </w:p>
    <w:p w14:paraId="01C6EF47" w14:textId="77777777" w:rsidR="00AC6DBD" w:rsidRPr="00882814" w:rsidRDefault="00AC6DBD" w:rsidP="00AC6DBD">
      <w:pPr>
        <w:pStyle w:val="desc"/>
        <w:spacing w:before="0" w:beforeAutospacing="0" w:after="0" w:afterAutospacing="0"/>
        <w:rPr>
          <w:rFonts w:ascii="Arial" w:hAnsi="Arial" w:cs="Arial"/>
          <w:sz w:val="22"/>
          <w:szCs w:val="22"/>
        </w:rPr>
      </w:pPr>
      <w:r w:rsidRPr="00882814">
        <w:rPr>
          <w:rFonts w:ascii="Arial" w:hAnsi="Arial" w:cs="Arial"/>
          <w:sz w:val="22"/>
          <w:szCs w:val="22"/>
        </w:rPr>
        <w:t xml:space="preserve">American Academy of Pediatrics Committee on Infectious Diseases; American Academy of Pediatrics Bronchiolitis Guidelines Committee. </w:t>
      </w:r>
      <w:r w:rsidRPr="00882814">
        <w:rPr>
          <w:rStyle w:val="jrnl"/>
          <w:rFonts w:ascii="Arial" w:hAnsi="Arial" w:cs="Arial"/>
          <w:sz w:val="22"/>
          <w:szCs w:val="22"/>
        </w:rPr>
        <w:t>Pediatrics</w:t>
      </w:r>
      <w:r w:rsidRPr="00882814">
        <w:rPr>
          <w:rFonts w:ascii="Arial" w:hAnsi="Arial" w:cs="Arial"/>
          <w:sz w:val="22"/>
          <w:szCs w:val="22"/>
        </w:rPr>
        <w:t>. 2014 Aug;134(2):415-20.</w:t>
      </w:r>
    </w:p>
    <w:p w14:paraId="01C6EF48" w14:textId="77777777" w:rsidR="00AC6DBD" w:rsidRDefault="00AC6DBD" w:rsidP="00AC6DBD">
      <w:pPr>
        <w:pStyle w:val="Title10"/>
        <w:spacing w:before="0" w:beforeAutospacing="0" w:after="0" w:afterAutospacing="0"/>
        <w:rPr>
          <w:rFonts w:ascii="Arial" w:hAnsi="Arial" w:cs="Arial"/>
          <w:color w:val="000000" w:themeColor="text1"/>
          <w:sz w:val="22"/>
          <w:szCs w:val="22"/>
        </w:rPr>
      </w:pPr>
      <w:r w:rsidRPr="006169D8">
        <w:rPr>
          <w:rFonts w:ascii="Arial" w:hAnsi="Arial" w:cs="Arial"/>
          <w:sz w:val="22"/>
          <w:szCs w:val="22"/>
        </w:rPr>
        <w:t>Policy</w:t>
      </w:r>
      <w:r>
        <w:t xml:space="preserve"> </w:t>
      </w:r>
      <w:r w:rsidRPr="006169D8">
        <w:rPr>
          <w:rFonts w:ascii="Arial" w:hAnsi="Arial" w:cs="Arial"/>
          <w:sz w:val="22"/>
          <w:szCs w:val="22"/>
        </w:rPr>
        <w:t>Statement</w:t>
      </w:r>
      <w:r>
        <w:rPr>
          <w:rFonts w:ascii="Arial" w:hAnsi="Arial" w:cs="Arial"/>
          <w:sz w:val="22"/>
          <w:szCs w:val="22"/>
        </w:rPr>
        <w:t>.</w:t>
      </w:r>
      <w:r>
        <w:t xml:space="preserve"> </w:t>
      </w:r>
      <w:hyperlink r:id="rId11" w:history="1">
        <w:r w:rsidRPr="00882814">
          <w:rPr>
            <w:rStyle w:val="Hyperlink"/>
            <w:rFonts w:ascii="Arial" w:hAnsi="Arial" w:cs="Arial"/>
            <w:color w:val="000000" w:themeColor="text1"/>
            <w:sz w:val="22"/>
            <w:szCs w:val="22"/>
            <w:u w:val="none"/>
          </w:rPr>
          <w:t>Updated guidance for palivizumab prophylaxis among infants and young children at increased risk of hospitalization for respiratory syncytial virus infection.</w:t>
        </w:r>
      </w:hyperlink>
    </w:p>
    <w:p w14:paraId="01C6EF49" w14:textId="77777777" w:rsidR="00AC6DBD" w:rsidRDefault="00AC6DBD" w:rsidP="00AC6DBD">
      <w:pPr>
        <w:pStyle w:val="Title10"/>
        <w:spacing w:before="0" w:beforeAutospacing="0" w:after="0" w:afterAutospacing="0"/>
        <w:rPr>
          <w:rFonts w:ascii="Arial" w:hAnsi="Arial" w:cs="Arial"/>
          <w:color w:val="000000" w:themeColor="text1"/>
          <w:sz w:val="22"/>
          <w:szCs w:val="22"/>
        </w:rPr>
      </w:pPr>
    </w:p>
    <w:p w14:paraId="01C6EF4A" w14:textId="77777777" w:rsidR="00AC6DBD" w:rsidRPr="003C1511" w:rsidRDefault="00AC6DBD" w:rsidP="00AC6DBD">
      <w:pPr>
        <w:pStyle w:val="desc"/>
        <w:spacing w:before="0" w:beforeAutospacing="0" w:after="0" w:afterAutospacing="0"/>
        <w:rPr>
          <w:rFonts w:ascii="Arial" w:hAnsi="Arial" w:cs="Arial"/>
          <w:sz w:val="22"/>
          <w:szCs w:val="22"/>
        </w:rPr>
      </w:pPr>
      <w:r w:rsidRPr="003C1511">
        <w:rPr>
          <w:rFonts w:ascii="Arial" w:hAnsi="Arial" w:cs="Arial"/>
          <w:sz w:val="22"/>
          <w:szCs w:val="22"/>
        </w:rPr>
        <w:t xml:space="preserve">American Academy of Pediatrics Committee on Infectious Diseases; American Academy of Pediatrics Bronchiolitis Guidelines Committee. </w:t>
      </w:r>
      <w:r w:rsidRPr="003C1511">
        <w:rPr>
          <w:rStyle w:val="jrnl"/>
          <w:rFonts w:ascii="Arial" w:hAnsi="Arial" w:cs="Arial"/>
          <w:sz w:val="22"/>
          <w:szCs w:val="22"/>
        </w:rPr>
        <w:t>Pediatrics</w:t>
      </w:r>
      <w:r w:rsidRPr="003C1511">
        <w:rPr>
          <w:rFonts w:ascii="Arial" w:hAnsi="Arial" w:cs="Arial"/>
          <w:sz w:val="22"/>
          <w:szCs w:val="22"/>
        </w:rPr>
        <w:t>. 2014 Aug;134(2):e620-38.</w:t>
      </w:r>
    </w:p>
    <w:p w14:paraId="01C6EF4B" w14:textId="77777777" w:rsidR="00AC6DBD" w:rsidRPr="00224270" w:rsidRDefault="00AC6DBD" w:rsidP="00AC6DBD">
      <w:pPr>
        <w:pStyle w:val="desc"/>
        <w:spacing w:before="0" w:beforeAutospacing="0" w:after="0" w:afterAutospacing="0"/>
        <w:rPr>
          <w:rFonts w:ascii="Arial" w:hAnsi="Arial" w:cs="Arial"/>
          <w:color w:val="000000" w:themeColor="text1"/>
          <w:sz w:val="22"/>
          <w:szCs w:val="22"/>
        </w:rPr>
      </w:pPr>
      <w:r w:rsidRPr="006169D8">
        <w:rPr>
          <w:rFonts w:ascii="Arial" w:hAnsi="Arial" w:cs="Arial"/>
          <w:sz w:val="22"/>
          <w:szCs w:val="22"/>
        </w:rPr>
        <w:t>Technical Report</w:t>
      </w:r>
      <w:r>
        <w:t xml:space="preserve">. </w:t>
      </w:r>
      <w:hyperlink r:id="rId12" w:history="1">
        <w:r w:rsidRPr="003C1511">
          <w:rPr>
            <w:rStyle w:val="Hyperlink"/>
            <w:rFonts w:ascii="Arial" w:hAnsi="Arial" w:cs="Arial"/>
            <w:color w:val="000000" w:themeColor="text1"/>
            <w:sz w:val="22"/>
            <w:szCs w:val="22"/>
            <w:u w:val="none"/>
          </w:rPr>
          <w:t>Updated guidance for palivizumab prophylaxis among infants and young children at increased risk of hospitalization for respiratory syncytial virus infection.</w:t>
        </w:r>
      </w:hyperlink>
    </w:p>
    <w:p w14:paraId="01C6EF4C" w14:textId="77777777" w:rsidR="00AC6DBD" w:rsidRDefault="00AC6DBD" w:rsidP="00AC6DBD">
      <w:pPr>
        <w:shd w:val="clear" w:color="auto" w:fill="FFFFFF"/>
        <w:spacing w:after="0" w:line="240" w:lineRule="auto"/>
        <w:rPr>
          <w:rFonts w:ascii="Arial" w:eastAsia="Times New Roman" w:hAnsi="Arial" w:cs="Arial"/>
          <w:sz w:val="20"/>
          <w:szCs w:val="20"/>
          <w:lang w:val="en-US"/>
        </w:rPr>
      </w:pPr>
    </w:p>
    <w:p w14:paraId="01C6EF4D" w14:textId="77777777" w:rsidR="00AC6DBD" w:rsidRDefault="007B7AEA" w:rsidP="00AC6DBD">
      <w:pPr>
        <w:shd w:val="clear" w:color="auto" w:fill="FFFFFF"/>
        <w:spacing w:after="0" w:line="240" w:lineRule="auto"/>
        <w:rPr>
          <w:rFonts w:ascii="Arial" w:eastAsia="Times New Roman" w:hAnsi="Arial" w:cs="Arial"/>
          <w:sz w:val="20"/>
          <w:szCs w:val="20"/>
          <w:lang w:val="en-US"/>
        </w:rPr>
      </w:pPr>
      <w:hyperlink r:id="rId13" w:history="1">
        <w:r w:rsidR="00AC6DBD" w:rsidRPr="00224270">
          <w:rPr>
            <w:rFonts w:ascii="Arial" w:eastAsia="Times New Roman" w:hAnsi="Arial" w:cs="Arial"/>
            <w:color w:val="000000" w:themeColor="text1"/>
            <w:lang w:val="en-US"/>
          </w:rPr>
          <w:t>Anderson</w:t>
        </w:r>
        <w:r w:rsidR="00AC6DBD" w:rsidRPr="007320E0">
          <w:rPr>
            <w:rFonts w:ascii="Arial" w:eastAsia="Times New Roman" w:hAnsi="Arial" w:cs="Arial"/>
            <w:color w:val="000000" w:themeColor="text1"/>
            <w:lang w:val="en-US"/>
          </w:rPr>
          <w:t xml:space="preserve"> EJ</w:t>
        </w:r>
      </w:hyperlink>
      <w:r w:rsidR="00AC6DBD" w:rsidRPr="007320E0">
        <w:rPr>
          <w:rFonts w:ascii="Arial" w:eastAsia="Times New Roman" w:hAnsi="Arial" w:cs="Arial"/>
          <w:color w:val="000000" w:themeColor="text1"/>
          <w:lang w:val="en-US"/>
        </w:rPr>
        <w:t xml:space="preserve">, </w:t>
      </w:r>
      <w:proofErr w:type="spellStart"/>
      <w:r w:rsidR="00AC6DBD" w:rsidRPr="007320E0">
        <w:rPr>
          <w:rFonts w:ascii="Arial" w:eastAsia="Times New Roman" w:hAnsi="Arial" w:cs="Arial"/>
          <w:color w:val="000000" w:themeColor="text1"/>
          <w:lang w:val="en-US"/>
        </w:rPr>
        <w:t>Krilov</w:t>
      </w:r>
      <w:proofErr w:type="spellEnd"/>
      <w:r w:rsidR="00AC6DBD" w:rsidRPr="007320E0">
        <w:rPr>
          <w:rFonts w:ascii="Arial" w:eastAsia="Times New Roman" w:hAnsi="Arial" w:cs="Arial"/>
          <w:color w:val="000000" w:themeColor="text1"/>
          <w:lang w:val="en-US"/>
        </w:rPr>
        <w:t xml:space="preserve"> LR, </w:t>
      </w:r>
      <w:hyperlink r:id="rId14" w:history="1">
        <w:proofErr w:type="spellStart"/>
        <w:r w:rsidR="00AC6DBD" w:rsidRPr="007320E0">
          <w:rPr>
            <w:rFonts w:ascii="Arial" w:eastAsia="Times New Roman" w:hAnsi="Arial" w:cs="Arial"/>
            <w:color w:val="000000" w:themeColor="text1"/>
            <w:lang w:val="en-US"/>
          </w:rPr>
          <w:t>DeVincenzo</w:t>
        </w:r>
        <w:proofErr w:type="spellEnd"/>
        <w:r w:rsidR="00AC6DBD" w:rsidRPr="007320E0">
          <w:rPr>
            <w:rFonts w:ascii="Arial" w:eastAsia="Times New Roman" w:hAnsi="Arial" w:cs="Arial"/>
            <w:color w:val="000000" w:themeColor="text1"/>
            <w:lang w:val="en-US"/>
          </w:rPr>
          <w:t xml:space="preserve"> JP</w:t>
        </w:r>
      </w:hyperlink>
      <w:r w:rsidR="00AC6DBD" w:rsidRPr="007320E0">
        <w:rPr>
          <w:rFonts w:ascii="Arial" w:eastAsia="Times New Roman" w:hAnsi="Arial" w:cs="Arial"/>
          <w:color w:val="000000" w:themeColor="text1"/>
          <w:lang w:val="en-US"/>
        </w:rPr>
        <w:t xml:space="preserve">, </w:t>
      </w:r>
      <w:hyperlink r:id="rId15" w:history="1">
        <w:proofErr w:type="spellStart"/>
        <w:r w:rsidR="00AC6DBD" w:rsidRPr="007320E0">
          <w:rPr>
            <w:rFonts w:ascii="Arial" w:eastAsia="Times New Roman" w:hAnsi="Arial" w:cs="Arial"/>
            <w:color w:val="000000" w:themeColor="text1"/>
            <w:lang w:val="en-US"/>
          </w:rPr>
          <w:t>Checchia</w:t>
        </w:r>
        <w:proofErr w:type="spellEnd"/>
        <w:r w:rsidR="00AC6DBD" w:rsidRPr="007320E0">
          <w:rPr>
            <w:rFonts w:ascii="Arial" w:eastAsia="Times New Roman" w:hAnsi="Arial" w:cs="Arial"/>
            <w:color w:val="000000" w:themeColor="text1"/>
            <w:lang w:val="en-US"/>
          </w:rPr>
          <w:t xml:space="preserve"> PA</w:t>
        </w:r>
      </w:hyperlink>
      <w:r w:rsidR="00AC6DBD" w:rsidRPr="007320E0">
        <w:rPr>
          <w:rFonts w:ascii="Arial" w:eastAsia="Times New Roman" w:hAnsi="Arial" w:cs="Arial"/>
          <w:color w:val="000000" w:themeColor="text1"/>
          <w:lang w:val="en-US"/>
        </w:rPr>
        <w:t xml:space="preserve">, </w:t>
      </w:r>
      <w:hyperlink r:id="rId16" w:history="1">
        <w:proofErr w:type="spellStart"/>
        <w:r w:rsidR="00AC6DBD" w:rsidRPr="007320E0">
          <w:rPr>
            <w:rFonts w:ascii="Arial" w:eastAsia="Times New Roman" w:hAnsi="Arial" w:cs="Arial"/>
            <w:color w:val="000000" w:themeColor="text1"/>
            <w:lang w:val="en-US"/>
          </w:rPr>
          <w:t>Halasa</w:t>
        </w:r>
        <w:proofErr w:type="spellEnd"/>
        <w:r w:rsidR="00AC6DBD" w:rsidRPr="007320E0">
          <w:rPr>
            <w:rFonts w:ascii="Arial" w:eastAsia="Times New Roman" w:hAnsi="Arial" w:cs="Arial"/>
            <w:color w:val="000000" w:themeColor="text1"/>
            <w:lang w:val="en-US"/>
          </w:rPr>
          <w:t xml:space="preserve"> N</w:t>
        </w:r>
      </w:hyperlink>
      <w:r w:rsidR="00AC6DBD" w:rsidRPr="007320E0">
        <w:rPr>
          <w:rFonts w:ascii="Arial" w:eastAsia="Times New Roman" w:hAnsi="Arial" w:cs="Arial"/>
          <w:color w:val="000000" w:themeColor="text1"/>
          <w:lang w:val="en-US"/>
        </w:rPr>
        <w:t xml:space="preserve">, </w:t>
      </w:r>
      <w:hyperlink r:id="rId17" w:history="1">
        <w:proofErr w:type="spellStart"/>
        <w:r w:rsidR="00AC6DBD" w:rsidRPr="007320E0">
          <w:rPr>
            <w:rFonts w:ascii="Arial" w:eastAsia="Times New Roman" w:hAnsi="Arial" w:cs="Arial"/>
            <w:color w:val="000000" w:themeColor="text1"/>
            <w:lang w:val="en-US"/>
          </w:rPr>
          <w:t>Simões</w:t>
        </w:r>
        <w:proofErr w:type="spellEnd"/>
        <w:r w:rsidR="00AC6DBD" w:rsidRPr="007320E0">
          <w:rPr>
            <w:rFonts w:ascii="Arial" w:eastAsia="Times New Roman" w:hAnsi="Arial" w:cs="Arial"/>
            <w:color w:val="000000" w:themeColor="text1"/>
            <w:lang w:val="en-US"/>
          </w:rPr>
          <w:t xml:space="preserve"> EA</w:t>
        </w:r>
      </w:hyperlink>
      <w:r w:rsidR="00AC6DBD" w:rsidRPr="007320E0">
        <w:rPr>
          <w:rFonts w:ascii="Arial" w:eastAsia="Times New Roman" w:hAnsi="Arial" w:cs="Arial"/>
          <w:color w:val="000000" w:themeColor="text1"/>
          <w:lang w:val="en-US"/>
        </w:rPr>
        <w:t xml:space="preserve">, </w:t>
      </w:r>
      <w:hyperlink r:id="rId18" w:history="1">
        <w:proofErr w:type="spellStart"/>
        <w:r w:rsidR="00AC6DBD" w:rsidRPr="007320E0">
          <w:rPr>
            <w:rFonts w:ascii="Arial" w:eastAsia="Times New Roman" w:hAnsi="Arial" w:cs="Arial"/>
            <w:color w:val="000000" w:themeColor="text1"/>
            <w:lang w:val="en-US"/>
          </w:rPr>
          <w:t>Domachowske</w:t>
        </w:r>
        <w:proofErr w:type="spellEnd"/>
        <w:r w:rsidR="00AC6DBD" w:rsidRPr="007320E0">
          <w:rPr>
            <w:rFonts w:ascii="Arial" w:eastAsia="Times New Roman" w:hAnsi="Arial" w:cs="Arial"/>
            <w:color w:val="000000" w:themeColor="text1"/>
            <w:lang w:val="en-US"/>
          </w:rPr>
          <w:t xml:space="preserve"> JB</w:t>
        </w:r>
      </w:hyperlink>
      <w:r w:rsidR="00AC6DBD" w:rsidRPr="00224270">
        <w:rPr>
          <w:rFonts w:ascii="Arial" w:eastAsia="Times New Roman" w:hAnsi="Arial" w:cs="Arial"/>
          <w:color w:val="000000" w:themeColor="text1"/>
          <w:lang w:val="en-US"/>
        </w:rPr>
        <w:t>,</w:t>
      </w:r>
      <w:r w:rsidR="00AC6DBD" w:rsidRPr="007320E0">
        <w:rPr>
          <w:rFonts w:ascii="Arial" w:eastAsia="Times New Roman" w:hAnsi="Arial" w:cs="Arial"/>
          <w:color w:val="000000" w:themeColor="text1"/>
          <w:lang w:val="en-US"/>
        </w:rPr>
        <w:t xml:space="preserve"> </w:t>
      </w:r>
      <w:hyperlink r:id="rId19" w:history="1">
        <w:r w:rsidR="00AC6DBD" w:rsidRPr="007320E0">
          <w:rPr>
            <w:rFonts w:ascii="Arial" w:eastAsia="Times New Roman" w:hAnsi="Arial" w:cs="Arial"/>
            <w:color w:val="000000" w:themeColor="text1"/>
            <w:lang w:val="en-US"/>
          </w:rPr>
          <w:t>Forbes ML</w:t>
        </w:r>
      </w:hyperlink>
      <w:r w:rsidR="00AC6DBD" w:rsidRPr="007320E0">
        <w:rPr>
          <w:rFonts w:ascii="Arial" w:eastAsia="Times New Roman" w:hAnsi="Arial" w:cs="Arial"/>
          <w:color w:val="000000" w:themeColor="text1"/>
          <w:lang w:val="en-US"/>
        </w:rPr>
        <w:t xml:space="preserve">, </w:t>
      </w:r>
      <w:hyperlink r:id="rId20" w:history="1">
        <w:proofErr w:type="spellStart"/>
        <w:r w:rsidR="00AC6DBD" w:rsidRPr="007320E0">
          <w:rPr>
            <w:rFonts w:ascii="Arial" w:eastAsia="Times New Roman" w:hAnsi="Arial" w:cs="Arial"/>
            <w:color w:val="000000" w:themeColor="text1"/>
            <w:lang w:val="en-US"/>
          </w:rPr>
          <w:t>Pannaraj</w:t>
        </w:r>
        <w:proofErr w:type="spellEnd"/>
        <w:r w:rsidR="00AC6DBD" w:rsidRPr="007320E0">
          <w:rPr>
            <w:rFonts w:ascii="Arial" w:eastAsia="Times New Roman" w:hAnsi="Arial" w:cs="Arial"/>
            <w:color w:val="000000" w:themeColor="text1"/>
            <w:lang w:val="en-US"/>
          </w:rPr>
          <w:t xml:space="preserve"> PS</w:t>
        </w:r>
      </w:hyperlink>
      <w:r w:rsidR="00AC6DBD" w:rsidRPr="007320E0">
        <w:rPr>
          <w:rFonts w:ascii="Arial" w:eastAsia="Times New Roman" w:hAnsi="Arial" w:cs="Arial"/>
          <w:color w:val="000000" w:themeColor="text1"/>
          <w:lang w:val="en-US"/>
        </w:rPr>
        <w:t xml:space="preserve">, </w:t>
      </w:r>
      <w:hyperlink r:id="rId21" w:history="1">
        <w:r w:rsidR="00AC6DBD" w:rsidRPr="007320E0">
          <w:rPr>
            <w:rFonts w:ascii="Arial" w:eastAsia="Times New Roman" w:hAnsi="Arial" w:cs="Arial"/>
            <w:color w:val="000000" w:themeColor="text1"/>
            <w:lang w:val="en-US"/>
          </w:rPr>
          <w:t>McBride SJ</w:t>
        </w:r>
      </w:hyperlink>
      <w:r w:rsidR="00AC6DBD" w:rsidRPr="007320E0">
        <w:rPr>
          <w:rFonts w:ascii="Arial" w:eastAsia="Times New Roman" w:hAnsi="Arial" w:cs="Arial"/>
          <w:color w:val="000000" w:themeColor="text1"/>
          <w:lang w:val="en-US"/>
        </w:rPr>
        <w:t xml:space="preserve">, </w:t>
      </w:r>
      <w:hyperlink r:id="rId22" w:history="1">
        <w:r w:rsidR="00AC6DBD" w:rsidRPr="007320E0">
          <w:rPr>
            <w:rFonts w:ascii="Arial" w:eastAsia="Times New Roman" w:hAnsi="Arial" w:cs="Arial"/>
            <w:color w:val="000000" w:themeColor="text1"/>
            <w:lang w:val="en-US"/>
          </w:rPr>
          <w:t>McLaurin KK</w:t>
        </w:r>
      </w:hyperlink>
      <w:r w:rsidR="00AC6DBD" w:rsidRPr="007320E0">
        <w:rPr>
          <w:rFonts w:ascii="Arial" w:eastAsia="Times New Roman" w:hAnsi="Arial" w:cs="Arial"/>
          <w:color w:val="000000" w:themeColor="text1"/>
          <w:lang w:val="en-US"/>
        </w:rPr>
        <w:t xml:space="preserve">, </w:t>
      </w:r>
      <w:hyperlink r:id="rId23" w:history="1">
        <w:r w:rsidR="00AC6DBD" w:rsidRPr="007320E0">
          <w:rPr>
            <w:rFonts w:ascii="Arial" w:eastAsia="Times New Roman" w:hAnsi="Arial" w:cs="Arial"/>
            <w:color w:val="000000" w:themeColor="text1"/>
            <w:lang w:val="en-US"/>
          </w:rPr>
          <w:t>Kumar VR</w:t>
        </w:r>
      </w:hyperlink>
      <w:r w:rsidR="00AC6DBD" w:rsidRPr="007320E0">
        <w:rPr>
          <w:rFonts w:ascii="Arial" w:eastAsia="Times New Roman" w:hAnsi="Arial" w:cs="Arial"/>
          <w:color w:val="000000" w:themeColor="text1"/>
          <w:lang w:val="en-US"/>
        </w:rPr>
        <w:t xml:space="preserve">, </w:t>
      </w:r>
      <w:hyperlink r:id="rId24" w:history="1">
        <w:r w:rsidR="00AC6DBD" w:rsidRPr="007320E0">
          <w:rPr>
            <w:rFonts w:ascii="Arial" w:eastAsia="Times New Roman" w:hAnsi="Arial" w:cs="Arial"/>
            <w:color w:val="000000" w:themeColor="text1"/>
            <w:lang w:val="en-US"/>
          </w:rPr>
          <w:t>Ambrose CS</w:t>
        </w:r>
      </w:hyperlink>
      <w:r w:rsidR="00AC6DBD" w:rsidRPr="00224270">
        <w:rPr>
          <w:rFonts w:ascii="Arial" w:eastAsia="Times New Roman" w:hAnsi="Arial" w:cs="Arial"/>
          <w:color w:val="000000" w:themeColor="text1"/>
          <w:lang w:val="en-US"/>
        </w:rPr>
        <w:t xml:space="preserve">. </w:t>
      </w:r>
      <w:r w:rsidR="00AC6DBD">
        <w:rPr>
          <w:rFonts w:ascii="Arial" w:eastAsia="Times New Roman" w:hAnsi="Arial" w:cs="Arial"/>
          <w:color w:val="000000" w:themeColor="text1"/>
          <w:lang w:val="en-US"/>
        </w:rPr>
        <w:t xml:space="preserve"> </w:t>
      </w:r>
      <w:hyperlink r:id="rId25" w:tooltip="American journal of perinatology." w:history="1">
        <w:r w:rsidR="00AC6DBD" w:rsidRPr="007320E0">
          <w:rPr>
            <w:rFonts w:ascii="Arial" w:eastAsia="Times New Roman" w:hAnsi="Arial" w:cs="Arial"/>
            <w:color w:val="000000" w:themeColor="text1"/>
            <w:lang w:val="en-US"/>
          </w:rPr>
          <w:t xml:space="preserve">Am J </w:t>
        </w:r>
        <w:proofErr w:type="spellStart"/>
        <w:r w:rsidR="00AC6DBD" w:rsidRPr="007320E0">
          <w:rPr>
            <w:rFonts w:ascii="Arial" w:eastAsia="Times New Roman" w:hAnsi="Arial" w:cs="Arial"/>
            <w:color w:val="000000" w:themeColor="text1"/>
            <w:lang w:val="en-US"/>
          </w:rPr>
          <w:t>Perinatol</w:t>
        </w:r>
        <w:proofErr w:type="spellEnd"/>
        <w:r w:rsidR="00AC6DBD" w:rsidRPr="007320E0">
          <w:rPr>
            <w:rFonts w:ascii="Arial" w:eastAsia="Times New Roman" w:hAnsi="Arial" w:cs="Arial"/>
            <w:color w:val="000000" w:themeColor="text1"/>
            <w:lang w:val="en-US"/>
          </w:rPr>
          <w:t>.</w:t>
        </w:r>
      </w:hyperlink>
      <w:r w:rsidR="00AC6DBD" w:rsidRPr="007320E0">
        <w:rPr>
          <w:rFonts w:ascii="Arial" w:eastAsia="Times New Roman" w:hAnsi="Arial" w:cs="Arial"/>
          <w:color w:val="000000" w:themeColor="text1"/>
          <w:lang w:val="en-US"/>
        </w:rPr>
        <w:t xml:space="preserve"> </w:t>
      </w:r>
      <w:r w:rsidR="00AC6DBD">
        <w:rPr>
          <w:rFonts w:ascii="Arial" w:eastAsia="Times New Roman" w:hAnsi="Arial" w:cs="Arial"/>
          <w:color w:val="000000" w:themeColor="text1"/>
          <w:lang w:val="en-US"/>
        </w:rPr>
        <w:t xml:space="preserve">2017 </w:t>
      </w:r>
      <w:r w:rsidR="00AC6DBD" w:rsidRPr="007320E0">
        <w:rPr>
          <w:rFonts w:ascii="Arial" w:eastAsia="Times New Roman" w:hAnsi="Arial" w:cs="Arial"/>
          <w:lang w:val="en-US"/>
        </w:rPr>
        <w:t>Jan;34(1):51-61</w:t>
      </w:r>
      <w:r w:rsidR="00AC6DBD" w:rsidRPr="007320E0">
        <w:rPr>
          <w:rFonts w:ascii="Arial" w:eastAsia="Times New Roman" w:hAnsi="Arial" w:cs="Arial"/>
          <w:sz w:val="20"/>
          <w:szCs w:val="20"/>
          <w:lang w:val="en-US"/>
        </w:rPr>
        <w:t xml:space="preserve">. </w:t>
      </w:r>
    </w:p>
    <w:p w14:paraId="01C6EF4E" w14:textId="77777777" w:rsidR="00AC6DBD" w:rsidRDefault="00AC6DBD" w:rsidP="00AC6DBD">
      <w:pPr>
        <w:shd w:val="clear" w:color="auto" w:fill="FFFFFF"/>
        <w:spacing w:after="0" w:line="240" w:lineRule="auto"/>
        <w:rPr>
          <w:rFonts w:ascii="Arial" w:eastAsia="Times New Roman" w:hAnsi="Arial" w:cs="Arial"/>
          <w:bCs/>
          <w:color w:val="000000"/>
          <w:kern w:val="36"/>
          <w:lang w:val="en-US"/>
        </w:rPr>
      </w:pPr>
      <w:r>
        <w:rPr>
          <w:rFonts w:ascii="Arial" w:eastAsia="Times New Roman" w:hAnsi="Arial" w:cs="Arial"/>
          <w:bCs/>
          <w:color w:val="000000"/>
          <w:kern w:val="36"/>
          <w:lang w:val="en-US"/>
        </w:rPr>
        <w:t>Sentinel 1</w:t>
      </w:r>
      <w:r w:rsidRPr="007320E0">
        <w:rPr>
          <w:rFonts w:ascii="Arial" w:eastAsia="Times New Roman" w:hAnsi="Arial" w:cs="Arial"/>
          <w:bCs/>
          <w:color w:val="000000"/>
          <w:kern w:val="36"/>
          <w:lang w:val="en-US"/>
        </w:rPr>
        <w:t xml:space="preserve">: An Observational Study of Respiratory Syncytial Virus Hospitalizations among U.S. Infants Born at 29 to 35 Weeks' Gestational Age Not Receiving </w:t>
      </w:r>
      <w:proofErr w:type="spellStart"/>
      <w:r w:rsidRPr="007320E0">
        <w:rPr>
          <w:rFonts w:ascii="Arial" w:eastAsia="Times New Roman" w:hAnsi="Arial" w:cs="Arial"/>
          <w:bCs/>
          <w:color w:val="000000"/>
          <w:kern w:val="36"/>
          <w:lang w:val="en-US"/>
        </w:rPr>
        <w:t>Immunoprophylaxis</w:t>
      </w:r>
      <w:proofErr w:type="spellEnd"/>
      <w:r w:rsidRPr="007320E0">
        <w:rPr>
          <w:rFonts w:ascii="Arial" w:eastAsia="Times New Roman" w:hAnsi="Arial" w:cs="Arial"/>
          <w:bCs/>
          <w:color w:val="000000"/>
          <w:kern w:val="36"/>
          <w:lang w:val="en-US"/>
        </w:rPr>
        <w:t>.</w:t>
      </w:r>
    </w:p>
    <w:p w14:paraId="01C6EF4F" w14:textId="77777777" w:rsidR="00AC6DBD" w:rsidRDefault="00AC6DBD" w:rsidP="00AC6DBD">
      <w:pPr>
        <w:shd w:val="clear" w:color="auto" w:fill="FFFFFF"/>
        <w:spacing w:after="0" w:line="240" w:lineRule="auto"/>
        <w:rPr>
          <w:rFonts w:ascii="Arial" w:eastAsia="Times New Roman" w:hAnsi="Arial" w:cs="Arial"/>
          <w:bCs/>
          <w:color w:val="000000"/>
          <w:kern w:val="36"/>
          <w:lang w:val="en-US"/>
        </w:rPr>
      </w:pPr>
    </w:p>
    <w:p w14:paraId="01C6EF50" w14:textId="77777777" w:rsidR="00AC6DBD" w:rsidRPr="00512BD8" w:rsidRDefault="00AC6DBD" w:rsidP="00AC6DBD">
      <w:pPr>
        <w:rPr>
          <w:rFonts w:ascii="Arial" w:hAnsi="Arial" w:cs="Arial"/>
          <w:lang w:val="en-US"/>
        </w:rPr>
      </w:pPr>
      <w:r w:rsidRPr="00512BD8">
        <w:rPr>
          <w:rFonts w:ascii="Arial" w:hAnsi="Arial" w:cs="Arial"/>
          <w:lang w:val="en-US" w:eastAsia="zh-TW"/>
        </w:rPr>
        <w:t>Blake SM et al. Adv Neonatal Care. 2017</w:t>
      </w:r>
      <w:r w:rsidRPr="00512BD8">
        <w:rPr>
          <w:rFonts w:ascii="Arial" w:hAnsi="Arial" w:cs="Arial"/>
          <w:lang w:val="en-US"/>
        </w:rPr>
        <w:t>;17(4):292-298.</w:t>
      </w:r>
      <w:r>
        <w:rPr>
          <w:rFonts w:ascii="Arial" w:hAnsi="Arial" w:cs="Arial"/>
          <w:lang w:val="en-US"/>
        </w:rPr>
        <w:t xml:space="preserve">                                                </w:t>
      </w:r>
      <w:r w:rsidRPr="00512BD8">
        <w:rPr>
          <w:rFonts w:ascii="Arial" w:hAnsi="Arial" w:cs="Arial"/>
          <w:lang w:val="en-US" w:eastAsia="zh-TW"/>
        </w:rPr>
        <w:t xml:space="preserve">Evaluation of the Financial and Health Burden of Infants at Risk for Respiratory Syncytial Virus. </w:t>
      </w:r>
    </w:p>
    <w:p w14:paraId="01C6EF51" w14:textId="77777777" w:rsidR="00AC6DBD" w:rsidRPr="00046DF8" w:rsidRDefault="00AC6DBD" w:rsidP="00AC6DBD">
      <w:pPr>
        <w:pStyle w:val="title1"/>
        <w:shd w:val="clear" w:color="auto" w:fill="FFFFFF"/>
        <w:rPr>
          <w:rFonts w:ascii="Arial" w:hAnsi="Arial" w:cs="Arial"/>
          <w:sz w:val="22"/>
          <w:szCs w:val="22"/>
          <w:lang w:val="nl-NL"/>
        </w:rPr>
      </w:pPr>
      <w:r w:rsidRPr="00046DF8">
        <w:rPr>
          <w:rFonts w:ascii="Arial" w:hAnsi="Arial" w:cs="Arial"/>
          <w:bCs/>
          <w:kern w:val="36"/>
          <w:sz w:val="22"/>
          <w:szCs w:val="22"/>
          <w:lang w:val="nl-NL"/>
        </w:rPr>
        <w:t xml:space="preserve">Blanken </w:t>
      </w:r>
      <w:r w:rsidRPr="00046DF8">
        <w:rPr>
          <w:rFonts w:ascii="Arial" w:hAnsi="Arial" w:cs="Arial"/>
          <w:sz w:val="22"/>
          <w:szCs w:val="22"/>
          <w:lang w:val="nl-NL"/>
        </w:rPr>
        <w:t xml:space="preserve">MO, </w:t>
      </w:r>
      <w:proofErr w:type="spellStart"/>
      <w:r w:rsidRPr="00046DF8">
        <w:rPr>
          <w:rFonts w:ascii="Arial" w:hAnsi="Arial" w:cs="Arial"/>
          <w:sz w:val="22"/>
          <w:szCs w:val="22"/>
          <w:lang w:val="nl-NL"/>
        </w:rPr>
        <w:t>Frederix</w:t>
      </w:r>
      <w:proofErr w:type="spellEnd"/>
      <w:r w:rsidRPr="00046DF8">
        <w:rPr>
          <w:rFonts w:ascii="Arial" w:hAnsi="Arial" w:cs="Arial"/>
          <w:sz w:val="22"/>
          <w:szCs w:val="22"/>
          <w:lang w:val="nl-NL"/>
        </w:rPr>
        <w:t xml:space="preserve"> GW, </w:t>
      </w:r>
      <w:proofErr w:type="spellStart"/>
      <w:r w:rsidRPr="00046DF8">
        <w:rPr>
          <w:rFonts w:ascii="Arial" w:hAnsi="Arial" w:cs="Arial"/>
          <w:sz w:val="22"/>
          <w:szCs w:val="22"/>
          <w:lang w:val="nl-NL"/>
        </w:rPr>
        <w:t>Nibbelke</w:t>
      </w:r>
      <w:proofErr w:type="spellEnd"/>
      <w:r w:rsidRPr="00046DF8">
        <w:rPr>
          <w:rFonts w:ascii="Arial" w:hAnsi="Arial" w:cs="Arial"/>
          <w:sz w:val="22"/>
          <w:szCs w:val="22"/>
          <w:lang w:val="nl-NL"/>
        </w:rPr>
        <w:t xml:space="preserve"> EE, </w:t>
      </w:r>
      <w:proofErr w:type="spellStart"/>
      <w:r w:rsidRPr="00046DF8">
        <w:rPr>
          <w:rFonts w:ascii="Arial" w:hAnsi="Arial" w:cs="Arial"/>
          <w:sz w:val="22"/>
          <w:szCs w:val="22"/>
          <w:lang w:val="nl-NL"/>
        </w:rPr>
        <w:t>Koffijberg</w:t>
      </w:r>
      <w:proofErr w:type="spellEnd"/>
      <w:r w:rsidRPr="00046DF8">
        <w:rPr>
          <w:rFonts w:ascii="Arial" w:hAnsi="Arial" w:cs="Arial"/>
          <w:sz w:val="22"/>
          <w:szCs w:val="22"/>
          <w:lang w:val="nl-NL"/>
        </w:rPr>
        <w:t xml:space="preserve"> H, Sanders EAM, Rovers MM, Bont L; Dutch </w:t>
      </w:r>
      <w:proofErr w:type="spellStart"/>
      <w:r w:rsidRPr="00046DF8">
        <w:rPr>
          <w:rFonts w:ascii="Arial" w:hAnsi="Arial" w:cs="Arial"/>
          <w:sz w:val="22"/>
          <w:szCs w:val="22"/>
          <w:lang w:val="nl-NL"/>
        </w:rPr>
        <w:t>Neonatal</w:t>
      </w:r>
      <w:proofErr w:type="spellEnd"/>
      <w:r w:rsidRPr="00046DF8">
        <w:rPr>
          <w:rFonts w:ascii="Arial" w:hAnsi="Arial" w:cs="Arial"/>
          <w:sz w:val="22"/>
          <w:szCs w:val="22"/>
          <w:lang w:val="nl-NL"/>
        </w:rPr>
        <w:t xml:space="preserve"> Network.</w:t>
      </w:r>
    </w:p>
    <w:p w14:paraId="01C6EF52" w14:textId="77777777" w:rsidR="00AC6DBD" w:rsidRPr="00512BD8" w:rsidRDefault="00AC6DBD" w:rsidP="00AC6DBD">
      <w:pPr>
        <w:pStyle w:val="title1"/>
        <w:shd w:val="clear" w:color="auto" w:fill="FFFFFF"/>
        <w:rPr>
          <w:rFonts w:ascii="Arial" w:hAnsi="Arial" w:cs="Arial"/>
          <w:sz w:val="22"/>
          <w:szCs w:val="22"/>
        </w:rPr>
      </w:pPr>
      <w:r w:rsidRPr="00512BD8">
        <w:rPr>
          <w:rFonts w:ascii="Arial" w:hAnsi="Arial" w:cs="Arial"/>
          <w:sz w:val="22"/>
          <w:szCs w:val="22"/>
        </w:rPr>
        <w:t xml:space="preserve">Eur J </w:t>
      </w:r>
      <w:proofErr w:type="spellStart"/>
      <w:r w:rsidRPr="00512BD8">
        <w:rPr>
          <w:rFonts w:ascii="Arial" w:hAnsi="Arial" w:cs="Arial"/>
          <w:sz w:val="22"/>
          <w:szCs w:val="22"/>
        </w:rPr>
        <w:t>Pediatr</w:t>
      </w:r>
      <w:proofErr w:type="spellEnd"/>
      <w:r w:rsidRPr="00512BD8">
        <w:rPr>
          <w:rFonts w:ascii="Arial" w:hAnsi="Arial" w:cs="Arial"/>
          <w:sz w:val="22"/>
          <w:szCs w:val="22"/>
        </w:rPr>
        <w:t xml:space="preserve">. </w:t>
      </w:r>
      <w:r>
        <w:rPr>
          <w:rFonts w:ascii="Arial" w:hAnsi="Arial" w:cs="Arial"/>
          <w:sz w:val="22"/>
          <w:szCs w:val="22"/>
        </w:rPr>
        <w:t xml:space="preserve">2018 </w:t>
      </w:r>
      <w:r w:rsidRPr="00512BD8">
        <w:rPr>
          <w:rFonts w:ascii="Arial" w:hAnsi="Arial" w:cs="Arial"/>
          <w:sz w:val="22"/>
          <w:szCs w:val="22"/>
        </w:rPr>
        <w:t>Jan;177(1):133-144</w:t>
      </w:r>
      <w:r w:rsidRPr="00512BD8">
        <w:rPr>
          <w:rFonts w:ascii="Arial" w:hAnsi="Arial" w:cs="Arial"/>
          <w:sz w:val="18"/>
          <w:szCs w:val="18"/>
        </w:rPr>
        <w:t xml:space="preserve">. </w:t>
      </w:r>
      <w:hyperlink r:id="rId26" w:history="1">
        <w:r w:rsidRPr="00512BD8">
          <w:rPr>
            <w:rFonts w:ascii="Arial" w:hAnsi="Arial" w:cs="Arial"/>
            <w:sz w:val="22"/>
            <w:szCs w:val="22"/>
          </w:rPr>
          <w:t xml:space="preserve">Cost-effectiveness of rule-based </w:t>
        </w:r>
        <w:proofErr w:type="spellStart"/>
        <w:r w:rsidRPr="00512BD8">
          <w:rPr>
            <w:rFonts w:ascii="Arial" w:hAnsi="Arial" w:cs="Arial"/>
            <w:sz w:val="22"/>
            <w:szCs w:val="22"/>
          </w:rPr>
          <w:t>immunoprophylaxis</w:t>
        </w:r>
        <w:proofErr w:type="spellEnd"/>
        <w:r w:rsidRPr="00512BD8">
          <w:rPr>
            <w:rFonts w:ascii="Arial" w:hAnsi="Arial" w:cs="Arial"/>
            <w:sz w:val="22"/>
            <w:szCs w:val="22"/>
          </w:rPr>
          <w:t xml:space="preserve"> against respiratory syncytial virus infections in preterm infants.</w:t>
        </w:r>
      </w:hyperlink>
    </w:p>
    <w:p w14:paraId="01C6EF53" w14:textId="77777777" w:rsidR="00AC6DBD" w:rsidRDefault="00AC6DBD" w:rsidP="00AC6DBD">
      <w:pPr>
        <w:shd w:val="clear" w:color="auto" w:fill="FFFFFF"/>
        <w:spacing w:line="240" w:lineRule="auto"/>
        <w:rPr>
          <w:rFonts w:ascii="Arial" w:hAnsi="Arial" w:cs="Arial"/>
          <w:lang w:val="en-US"/>
        </w:rPr>
      </w:pPr>
    </w:p>
    <w:p w14:paraId="01C6EF54" w14:textId="77777777" w:rsidR="00AC6DBD" w:rsidRPr="002F2338" w:rsidRDefault="00AC6DBD" w:rsidP="00AC6DBD">
      <w:pPr>
        <w:spacing w:after="0" w:line="240" w:lineRule="auto"/>
        <w:rPr>
          <w:rFonts w:ascii="Arial" w:hAnsi="Arial" w:cs="Arial"/>
          <w:b/>
          <w:u w:val="single"/>
          <w:lang w:val="en-US"/>
        </w:rPr>
      </w:pPr>
      <w:proofErr w:type="spellStart"/>
      <w:r w:rsidRPr="00512BD8">
        <w:rPr>
          <w:rFonts w:ascii="Arial" w:hAnsi="Arial" w:cs="Arial"/>
          <w:lang w:val="en-US"/>
        </w:rPr>
        <w:t>Bollani</w:t>
      </w:r>
      <w:proofErr w:type="spellEnd"/>
      <w:r w:rsidRPr="00512BD8">
        <w:rPr>
          <w:rFonts w:ascii="Arial" w:hAnsi="Arial" w:cs="Arial"/>
          <w:lang w:val="en-US"/>
        </w:rPr>
        <w:t xml:space="preserve"> et al. </w:t>
      </w:r>
      <w:r w:rsidRPr="002F2338">
        <w:rPr>
          <w:rFonts w:ascii="Arial" w:hAnsi="Arial" w:cs="Arial"/>
          <w:lang w:val="en-US"/>
        </w:rPr>
        <w:t>Italian Journal of Pediatrics 2015; 41:97</w:t>
      </w:r>
    </w:p>
    <w:p w14:paraId="01C6EF55" w14:textId="77777777" w:rsidR="00AC6DBD" w:rsidRDefault="00AC6DBD" w:rsidP="00AC6DBD">
      <w:pPr>
        <w:spacing w:after="0" w:line="240" w:lineRule="auto"/>
        <w:rPr>
          <w:rFonts w:ascii="Arial" w:hAnsi="Arial" w:cs="Arial"/>
          <w:lang w:val="en-US"/>
        </w:rPr>
      </w:pPr>
      <w:r w:rsidRPr="002F2338">
        <w:rPr>
          <w:rFonts w:ascii="Arial" w:hAnsi="Arial" w:cs="Arial"/>
          <w:lang w:val="en-US"/>
        </w:rPr>
        <w:t>Revised recommendations concerning palivizumab prophylaxis for respiratory syncytial virus (RSV).</w:t>
      </w:r>
    </w:p>
    <w:p w14:paraId="01C6EF56" w14:textId="77777777" w:rsidR="00AC6DBD" w:rsidRDefault="00AC6DBD" w:rsidP="00AC6DBD">
      <w:pPr>
        <w:pStyle w:val="desc2"/>
        <w:shd w:val="clear" w:color="auto" w:fill="FFFFFF"/>
        <w:rPr>
          <w:rFonts w:ascii="Arial" w:eastAsiaTheme="minorHAnsi" w:hAnsi="Arial" w:cs="Arial"/>
          <w:b/>
          <w:sz w:val="22"/>
          <w:szCs w:val="22"/>
          <w:u w:val="single"/>
        </w:rPr>
      </w:pPr>
    </w:p>
    <w:p w14:paraId="01C6EF57" w14:textId="77777777" w:rsidR="00AC6DBD" w:rsidRPr="00E03698" w:rsidRDefault="00AC6DBD" w:rsidP="00AC6DBD">
      <w:pPr>
        <w:pStyle w:val="desc2"/>
        <w:shd w:val="clear" w:color="auto" w:fill="FFFFFF"/>
        <w:rPr>
          <w:rFonts w:ascii="Arial" w:hAnsi="Arial" w:cs="Arial"/>
          <w:sz w:val="18"/>
          <w:szCs w:val="18"/>
        </w:rPr>
      </w:pPr>
      <w:proofErr w:type="spellStart"/>
      <w:r w:rsidRPr="004B7F0B">
        <w:rPr>
          <w:rFonts w:ascii="Arial" w:hAnsi="Arial" w:cs="Arial"/>
          <w:sz w:val="22"/>
          <w:szCs w:val="22"/>
          <w:lang w:val="nl-NL"/>
        </w:rPr>
        <w:t>Boyce</w:t>
      </w:r>
      <w:proofErr w:type="spellEnd"/>
      <w:r w:rsidRPr="004B7F0B">
        <w:rPr>
          <w:rFonts w:ascii="Arial" w:hAnsi="Arial" w:cs="Arial"/>
          <w:sz w:val="22"/>
          <w:szCs w:val="22"/>
          <w:lang w:val="nl-NL"/>
        </w:rPr>
        <w:t xml:space="preserve"> </w:t>
      </w:r>
      <w:r>
        <w:rPr>
          <w:rFonts w:ascii="Arial" w:hAnsi="Arial" w:cs="Arial"/>
          <w:sz w:val="22"/>
          <w:szCs w:val="22"/>
          <w:lang w:val="nl-NL"/>
        </w:rPr>
        <w:t xml:space="preserve">J </w:t>
      </w:r>
      <w:r w:rsidRPr="004B7F0B">
        <w:rPr>
          <w:rFonts w:ascii="Arial" w:hAnsi="Arial" w:cs="Arial"/>
          <w:sz w:val="22"/>
          <w:szCs w:val="22"/>
          <w:lang w:val="nl-NL"/>
        </w:rPr>
        <w:t xml:space="preserve">et al. </w:t>
      </w:r>
      <w:r w:rsidRPr="004B7F0B">
        <w:rPr>
          <w:rStyle w:val="jrnl"/>
          <w:rFonts w:ascii="Arial" w:hAnsi="Arial" w:cs="Arial"/>
          <w:sz w:val="22"/>
          <w:szCs w:val="22"/>
          <w:lang w:val="nl-NL"/>
        </w:rPr>
        <w:t xml:space="preserve">J </w:t>
      </w:r>
      <w:proofErr w:type="spellStart"/>
      <w:r w:rsidRPr="004B7F0B">
        <w:rPr>
          <w:rStyle w:val="jrnl"/>
          <w:rFonts w:ascii="Arial" w:hAnsi="Arial" w:cs="Arial"/>
          <w:sz w:val="22"/>
          <w:szCs w:val="22"/>
          <w:lang w:val="nl-NL"/>
        </w:rPr>
        <w:t>Pediatr</w:t>
      </w:r>
      <w:proofErr w:type="spellEnd"/>
      <w:r w:rsidRPr="004B7F0B">
        <w:rPr>
          <w:rFonts w:ascii="Arial" w:hAnsi="Arial" w:cs="Arial"/>
          <w:sz w:val="22"/>
          <w:szCs w:val="22"/>
          <w:lang w:val="nl-NL"/>
        </w:rPr>
        <w:t xml:space="preserve">. </w:t>
      </w:r>
      <w:r w:rsidRPr="00E03698">
        <w:rPr>
          <w:rFonts w:ascii="Arial" w:hAnsi="Arial" w:cs="Arial"/>
          <w:sz w:val="22"/>
          <w:szCs w:val="22"/>
        </w:rPr>
        <w:t>2000  Dec;137(6):865-70</w:t>
      </w:r>
    </w:p>
    <w:p w14:paraId="01C6EF58" w14:textId="77777777" w:rsidR="00AC6DBD" w:rsidRDefault="007B7AEA" w:rsidP="00AC6DBD">
      <w:pPr>
        <w:pStyle w:val="title1"/>
        <w:shd w:val="clear" w:color="auto" w:fill="FFFFFF"/>
        <w:rPr>
          <w:rFonts w:ascii="Arial" w:hAnsi="Arial" w:cs="Arial"/>
          <w:color w:val="2222CC"/>
          <w:sz w:val="22"/>
          <w:szCs w:val="22"/>
          <w:u w:val="single"/>
        </w:rPr>
      </w:pPr>
      <w:hyperlink r:id="rId27" w:history="1">
        <w:r w:rsidR="00AC6DBD" w:rsidRPr="00E03698">
          <w:rPr>
            <w:rFonts w:ascii="Arial" w:hAnsi="Arial" w:cs="Arial"/>
            <w:color w:val="000000" w:themeColor="text1"/>
            <w:sz w:val="22"/>
            <w:szCs w:val="22"/>
          </w:rPr>
          <w:t xml:space="preserve">Rates of hospitalization for respiratory syncytial virus infection among children in </w:t>
        </w:r>
        <w:proofErr w:type="spellStart"/>
        <w:r w:rsidR="00AC6DBD" w:rsidRPr="00E03698">
          <w:rPr>
            <w:rFonts w:ascii="Arial" w:hAnsi="Arial" w:cs="Arial"/>
            <w:color w:val="000000" w:themeColor="text1"/>
            <w:sz w:val="22"/>
            <w:szCs w:val="22"/>
          </w:rPr>
          <w:t>medicaid</w:t>
        </w:r>
        <w:proofErr w:type="spellEnd"/>
        <w:r w:rsidR="00AC6DBD">
          <w:rPr>
            <w:rFonts w:ascii="Arial" w:hAnsi="Arial" w:cs="Arial"/>
            <w:color w:val="2222CC"/>
            <w:sz w:val="22"/>
            <w:szCs w:val="22"/>
            <w:u w:val="single"/>
          </w:rPr>
          <w:t>.</w:t>
        </w:r>
      </w:hyperlink>
    </w:p>
    <w:p w14:paraId="01C6EF59" w14:textId="77777777" w:rsidR="00AC6DBD" w:rsidRDefault="00AC6DBD" w:rsidP="00AC6DBD">
      <w:pPr>
        <w:pStyle w:val="title1"/>
        <w:shd w:val="clear" w:color="auto" w:fill="FFFFFF"/>
        <w:rPr>
          <w:rFonts w:ascii="Arial" w:hAnsi="Arial" w:cs="Arial"/>
          <w:color w:val="2222CC"/>
          <w:sz w:val="22"/>
          <w:szCs w:val="22"/>
          <w:u w:val="single"/>
        </w:rPr>
      </w:pPr>
    </w:p>
    <w:p w14:paraId="01C6EF5A" w14:textId="77777777" w:rsidR="00AC6DBD" w:rsidRPr="00C30F17" w:rsidRDefault="00AC6DBD" w:rsidP="00AF2E42">
      <w:pPr>
        <w:shd w:val="clear" w:color="auto" w:fill="FFFFFF"/>
        <w:spacing w:line="240" w:lineRule="auto"/>
        <w:rPr>
          <w:lang w:val="en-US"/>
        </w:rPr>
      </w:pPr>
      <w:r w:rsidRPr="00046DF8">
        <w:rPr>
          <w:rFonts w:ascii="Arial" w:hAnsi="Arial" w:cs="Arial"/>
          <w:color w:val="000000" w:themeColor="text1"/>
          <w:lang w:val="en-US"/>
        </w:rPr>
        <w:t xml:space="preserve">Capizzi A. </w:t>
      </w:r>
      <w:r w:rsidRPr="00046DF8">
        <w:rPr>
          <w:rFonts w:ascii="Arial" w:eastAsia="Times New Roman" w:hAnsi="Arial" w:cs="Arial"/>
          <w:color w:val="000000" w:themeColor="text1"/>
          <w:lang w:val="en-US"/>
        </w:rPr>
        <w:t xml:space="preserve">Silvestri M, </w:t>
      </w:r>
      <w:proofErr w:type="spellStart"/>
      <w:r w:rsidRPr="00046DF8">
        <w:rPr>
          <w:rFonts w:ascii="Arial" w:eastAsia="Times New Roman" w:hAnsi="Arial" w:cs="Arial"/>
          <w:color w:val="000000" w:themeColor="text1"/>
          <w:lang w:val="en-US"/>
        </w:rPr>
        <w:t>Orsi</w:t>
      </w:r>
      <w:proofErr w:type="spellEnd"/>
      <w:r w:rsidRPr="00046DF8">
        <w:rPr>
          <w:rFonts w:ascii="Arial" w:eastAsia="Times New Roman" w:hAnsi="Arial" w:cs="Arial"/>
          <w:color w:val="000000" w:themeColor="text1"/>
          <w:lang w:val="en-US"/>
        </w:rPr>
        <w:t xml:space="preserve"> A, </w:t>
      </w:r>
      <w:proofErr w:type="spellStart"/>
      <w:r w:rsidRPr="00046DF8">
        <w:rPr>
          <w:rFonts w:ascii="Arial" w:eastAsia="Times New Roman" w:hAnsi="Arial" w:cs="Arial"/>
          <w:color w:val="000000" w:themeColor="text1"/>
          <w:lang w:val="en-US"/>
        </w:rPr>
        <w:t>Cutrera</w:t>
      </w:r>
      <w:proofErr w:type="spellEnd"/>
      <w:r w:rsidRPr="00046DF8">
        <w:rPr>
          <w:rFonts w:ascii="Arial" w:eastAsia="Times New Roman" w:hAnsi="Arial" w:cs="Arial"/>
          <w:color w:val="000000" w:themeColor="text1"/>
          <w:lang w:val="en-US"/>
        </w:rPr>
        <w:t xml:space="preserve"> R, </w:t>
      </w:r>
      <w:r w:rsidRPr="00AF2E42">
        <w:rPr>
          <w:rFonts w:ascii="Arial" w:eastAsia="Times New Roman" w:hAnsi="Arial" w:cs="Arial"/>
          <w:color w:val="000000" w:themeColor="text1"/>
          <w:lang w:val="en-US"/>
        </w:rPr>
        <w:t xml:space="preserve">Rossi GA, Sacco O. Ital J </w:t>
      </w:r>
      <w:proofErr w:type="spellStart"/>
      <w:r w:rsidRPr="00AF2E42">
        <w:rPr>
          <w:rFonts w:ascii="Arial" w:eastAsia="Times New Roman" w:hAnsi="Arial" w:cs="Arial"/>
          <w:color w:val="000000" w:themeColor="text1"/>
          <w:lang w:val="en-US"/>
        </w:rPr>
        <w:t>Pediatr</w:t>
      </w:r>
      <w:proofErr w:type="spellEnd"/>
      <w:r w:rsidRPr="00AF2E42">
        <w:rPr>
          <w:rFonts w:ascii="Arial" w:eastAsia="Times New Roman" w:hAnsi="Arial" w:cs="Arial"/>
          <w:color w:val="000000" w:themeColor="text1"/>
          <w:lang w:val="en-US"/>
        </w:rPr>
        <w:t>. Aug 14;43(1):71.</w:t>
      </w:r>
      <w:r>
        <w:rPr>
          <w:rFonts w:ascii="Arial" w:eastAsia="Times New Roman" w:hAnsi="Arial" w:cs="Arial"/>
          <w:color w:val="000000" w:themeColor="text1"/>
          <w:lang w:val="en-US"/>
        </w:rPr>
        <w:t xml:space="preserve">        </w:t>
      </w:r>
      <w:hyperlink r:id="rId28" w:history="1">
        <w:r w:rsidRPr="00046DF8">
          <w:rPr>
            <w:rFonts w:ascii="Arial" w:eastAsia="Times New Roman" w:hAnsi="Arial" w:cs="Arial"/>
            <w:color w:val="000000" w:themeColor="text1"/>
            <w:lang w:val="en-US"/>
          </w:rPr>
          <w:t>The</w:t>
        </w:r>
        <w:r>
          <w:rPr>
            <w:rFonts w:ascii="Arial" w:eastAsia="Times New Roman" w:hAnsi="Arial" w:cs="Arial"/>
            <w:color w:val="000000" w:themeColor="text1"/>
            <w:lang w:val="en-US"/>
          </w:rPr>
          <w:t xml:space="preserve"> impact </w:t>
        </w:r>
        <w:r w:rsidRPr="00046DF8">
          <w:rPr>
            <w:rFonts w:ascii="Arial" w:eastAsia="Times New Roman" w:hAnsi="Arial" w:cs="Arial"/>
            <w:color w:val="000000" w:themeColor="text1"/>
            <w:lang w:val="en-US"/>
          </w:rPr>
          <w:t>of the recent AAP changes in palivizumab authorization on RSV-induced bronchiolitis severity and incidence.</w:t>
        </w:r>
      </w:hyperlink>
    </w:p>
    <w:p w14:paraId="01C6EF5B" w14:textId="77777777" w:rsidR="00AC6DBD" w:rsidRPr="00512BD8" w:rsidRDefault="00AC6DBD" w:rsidP="00AC6DBD">
      <w:pPr>
        <w:pStyle w:val="title1"/>
        <w:shd w:val="clear" w:color="auto" w:fill="FFFFFF"/>
        <w:rPr>
          <w:rFonts w:ascii="Arial" w:hAnsi="Arial" w:cs="Arial"/>
          <w:sz w:val="22"/>
          <w:szCs w:val="22"/>
        </w:rPr>
      </w:pPr>
      <w:proofErr w:type="spellStart"/>
      <w:r w:rsidRPr="00512BD8">
        <w:rPr>
          <w:rFonts w:ascii="Arial" w:hAnsi="Arial" w:cs="Arial"/>
          <w:sz w:val="22"/>
          <w:szCs w:val="22"/>
        </w:rPr>
        <w:t>Carbonell-Estrany</w:t>
      </w:r>
      <w:proofErr w:type="spellEnd"/>
      <w:r w:rsidRPr="00512BD8">
        <w:rPr>
          <w:rFonts w:ascii="Arial" w:hAnsi="Arial" w:cs="Arial"/>
          <w:sz w:val="22"/>
          <w:szCs w:val="22"/>
        </w:rPr>
        <w:t xml:space="preserve">, et al.  Acta </w:t>
      </w:r>
      <w:proofErr w:type="spellStart"/>
      <w:r w:rsidRPr="00512BD8">
        <w:rPr>
          <w:rFonts w:ascii="Arial" w:hAnsi="Arial" w:cs="Arial"/>
          <w:sz w:val="22"/>
          <w:szCs w:val="22"/>
        </w:rPr>
        <w:t>Paediatr</w:t>
      </w:r>
      <w:proofErr w:type="spellEnd"/>
      <w:r w:rsidRPr="00512BD8">
        <w:rPr>
          <w:rFonts w:ascii="Arial" w:hAnsi="Arial" w:cs="Arial"/>
          <w:sz w:val="22"/>
          <w:szCs w:val="22"/>
        </w:rPr>
        <w:t xml:space="preserve">. 2018 Jan. </w:t>
      </w:r>
    </w:p>
    <w:p w14:paraId="01C6EF5C" w14:textId="77777777" w:rsidR="00AC6DBD" w:rsidRDefault="00AC6DBD" w:rsidP="00AC6DBD">
      <w:pPr>
        <w:pStyle w:val="title1"/>
        <w:shd w:val="clear" w:color="auto" w:fill="FFFFFF"/>
        <w:rPr>
          <w:rFonts w:ascii="Arial" w:hAnsi="Arial" w:cs="Arial"/>
          <w:color w:val="2222CC"/>
          <w:sz w:val="22"/>
          <w:szCs w:val="22"/>
          <w:u w:val="single"/>
        </w:rPr>
      </w:pPr>
      <w:r w:rsidRPr="00512BD8">
        <w:rPr>
          <w:rFonts w:ascii="Arial" w:hAnsi="Arial" w:cs="Arial"/>
          <w:sz w:val="22"/>
          <w:szCs w:val="22"/>
        </w:rPr>
        <w:t xml:space="preserve">Interaction between healthcare professionals and parents is a key determinant of parental distress during childhood </w:t>
      </w:r>
      <w:proofErr w:type="spellStart"/>
      <w:r w:rsidRPr="00512BD8">
        <w:rPr>
          <w:rFonts w:ascii="Arial" w:hAnsi="Arial" w:cs="Arial"/>
          <w:sz w:val="22"/>
          <w:szCs w:val="22"/>
        </w:rPr>
        <w:t>hospitalisation</w:t>
      </w:r>
      <w:proofErr w:type="spellEnd"/>
      <w:r w:rsidRPr="00512BD8">
        <w:rPr>
          <w:rFonts w:ascii="Arial" w:hAnsi="Arial" w:cs="Arial"/>
          <w:sz w:val="22"/>
          <w:szCs w:val="22"/>
        </w:rPr>
        <w:t xml:space="preserve"> for respiratory syncytial virus infection (European RSV Outcomes Study [EROS]).</w:t>
      </w:r>
      <w:r w:rsidRPr="00FA2CEA">
        <w:t xml:space="preserve"> </w:t>
      </w:r>
    </w:p>
    <w:p w14:paraId="01C6EF5D" w14:textId="77777777" w:rsidR="00AC6DBD" w:rsidRDefault="00AC6DBD" w:rsidP="00AC6DBD">
      <w:pPr>
        <w:pStyle w:val="title1"/>
        <w:shd w:val="clear" w:color="auto" w:fill="FFFFFF"/>
        <w:rPr>
          <w:rFonts w:ascii="Arial" w:hAnsi="Arial" w:cs="Arial"/>
          <w:color w:val="000000" w:themeColor="text1"/>
          <w:sz w:val="22"/>
          <w:szCs w:val="22"/>
        </w:rPr>
      </w:pPr>
    </w:p>
    <w:p w14:paraId="01C6EF5E" w14:textId="77777777" w:rsidR="00AC6DBD" w:rsidRPr="007570FF" w:rsidRDefault="00AC6DBD" w:rsidP="00AC6DBD">
      <w:pPr>
        <w:pStyle w:val="title1"/>
        <w:shd w:val="clear" w:color="auto" w:fill="FFFFFF"/>
        <w:rPr>
          <w:rFonts w:ascii="Arial" w:hAnsi="Arial" w:cs="Arial"/>
          <w:color w:val="000000" w:themeColor="text1"/>
          <w:sz w:val="22"/>
          <w:szCs w:val="22"/>
        </w:rPr>
      </w:pPr>
      <w:r w:rsidRPr="007570FF">
        <w:rPr>
          <w:rFonts w:ascii="Arial" w:hAnsi="Arial" w:cs="Arial"/>
          <w:color w:val="000000" w:themeColor="text1"/>
          <w:sz w:val="22"/>
          <w:szCs w:val="22"/>
        </w:rPr>
        <w:t>Cochrane 2013</w:t>
      </w:r>
    </w:p>
    <w:p w14:paraId="01C6EF5F" w14:textId="77777777" w:rsidR="00AC6DBD" w:rsidRPr="0063404E" w:rsidRDefault="00AC6DBD" w:rsidP="00AC6DBD">
      <w:pPr>
        <w:pStyle w:val="title1"/>
        <w:shd w:val="clear" w:color="auto" w:fill="FFFFFF"/>
        <w:rPr>
          <w:rFonts w:ascii="Arial" w:hAnsi="Arial" w:cs="Arial"/>
          <w:sz w:val="22"/>
          <w:szCs w:val="22"/>
        </w:rPr>
      </w:pPr>
    </w:p>
    <w:p w14:paraId="01C6EF60" w14:textId="77777777" w:rsidR="00AF2E42" w:rsidRPr="00C30F17" w:rsidRDefault="00AC6DBD" w:rsidP="0063404E">
      <w:pPr>
        <w:pStyle w:val="Geenafstand"/>
        <w:rPr>
          <w:rFonts w:ascii="Arial" w:hAnsi="Arial" w:cs="Arial"/>
          <w:lang w:val="en-US"/>
        </w:rPr>
      </w:pPr>
      <w:r w:rsidRPr="00C30F17">
        <w:rPr>
          <w:rFonts w:ascii="Arial" w:hAnsi="Arial" w:cs="Arial"/>
          <w:lang w:val="en-US"/>
        </w:rPr>
        <w:t xml:space="preserve">Committee on Infectious Diseases. </w:t>
      </w:r>
      <w:r w:rsidRPr="00C30F17">
        <w:rPr>
          <w:rStyle w:val="jrnl"/>
          <w:rFonts w:ascii="Arial" w:hAnsi="Arial" w:cs="Arial"/>
          <w:lang w:val="en-US"/>
        </w:rPr>
        <w:t>Pediatrics</w:t>
      </w:r>
      <w:r w:rsidRPr="00C30F17">
        <w:rPr>
          <w:rFonts w:ascii="Arial" w:hAnsi="Arial" w:cs="Arial"/>
          <w:lang w:val="en-US"/>
        </w:rPr>
        <w:t>. 2009 Dec;124(6):1694-701.</w:t>
      </w:r>
    </w:p>
    <w:p w14:paraId="01C6EF61" w14:textId="77777777" w:rsidR="00AC6DBD" w:rsidRPr="00C30F17" w:rsidRDefault="007B7AEA" w:rsidP="0063404E">
      <w:pPr>
        <w:pStyle w:val="Geenafstand"/>
        <w:rPr>
          <w:rStyle w:val="Hyperlink"/>
          <w:rFonts w:ascii="Arial" w:hAnsi="Arial" w:cs="Arial"/>
          <w:color w:val="000000" w:themeColor="text1"/>
          <w:u w:val="none"/>
          <w:lang w:val="en-US"/>
        </w:rPr>
      </w:pPr>
      <w:hyperlink r:id="rId29" w:history="1">
        <w:r w:rsidR="00AC6DBD" w:rsidRPr="00C30F17">
          <w:rPr>
            <w:rStyle w:val="Hyperlink"/>
            <w:rFonts w:ascii="Arial" w:hAnsi="Arial" w:cs="Arial"/>
            <w:color w:val="000000" w:themeColor="text1"/>
            <w:u w:val="none"/>
            <w:lang w:val="en-US"/>
          </w:rPr>
          <w:t>From the American Academy of Pediatrics: Policy statements--Modified recommendations for use of palivizumab for prevention of respiratory syncytial virus infections.</w:t>
        </w:r>
      </w:hyperlink>
    </w:p>
    <w:p w14:paraId="01C6EF62" w14:textId="77777777" w:rsidR="0063404E" w:rsidRPr="00C30F17" w:rsidRDefault="0063404E" w:rsidP="0063404E">
      <w:pPr>
        <w:pStyle w:val="Geenafstand"/>
        <w:rPr>
          <w:rStyle w:val="Hyperlink"/>
          <w:rFonts w:ascii="Arial" w:hAnsi="Arial" w:cs="Arial"/>
          <w:color w:val="000000" w:themeColor="text1"/>
          <w:u w:val="none"/>
          <w:lang w:val="en-US"/>
        </w:rPr>
      </w:pPr>
    </w:p>
    <w:p w14:paraId="01C6EF63" w14:textId="77777777" w:rsidR="0063404E" w:rsidRPr="00C30F17" w:rsidRDefault="007B7AEA" w:rsidP="0063404E">
      <w:pPr>
        <w:pStyle w:val="Geenafstand"/>
        <w:rPr>
          <w:rFonts w:ascii="Arial" w:hAnsi="Arial" w:cs="Arial"/>
          <w:bCs/>
          <w:color w:val="000000"/>
          <w:kern w:val="36"/>
          <w:lang w:val="en-US"/>
        </w:rPr>
      </w:pPr>
      <w:hyperlink r:id="rId30" w:history="1">
        <w:r w:rsidR="00AC6DBD" w:rsidRPr="00C30F17">
          <w:rPr>
            <w:rFonts w:ascii="Arial" w:hAnsi="Arial" w:cs="Arial"/>
            <w:color w:val="000000" w:themeColor="text1"/>
            <w:lang w:val="en-US"/>
          </w:rPr>
          <w:t>Farber HJ</w:t>
        </w:r>
      </w:hyperlink>
      <w:r w:rsidR="00AC6DBD" w:rsidRPr="00C30F17">
        <w:rPr>
          <w:rFonts w:ascii="Arial" w:hAnsi="Arial" w:cs="Arial"/>
          <w:color w:val="000000" w:themeColor="text1"/>
          <w:lang w:val="en-US"/>
        </w:rPr>
        <w:t xml:space="preserve">, </w:t>
      </w:r>
      <w:hyperlink r:id="rId31" w:history="1">
        <w:proofErr w:type="spellStart"/>
        <w:r w:rsidR="00AC6DBD" w:rsidRPr="00C30F17">
          <w:rPr>
            <w:rFonts w:ascii="Arial" w:hAnsi="Arial" w:cs="Arial"/>
            <w:color w:val="000000" w:themeColor="text1"/>
            <w:lang w:val="en-US"/>
          </w:rPr>
          <w:t>Buckwold</w:t>
        </w:r>
        <w:proofErr w:type="spellEnd"/>
        <w:r w:rsidR="00AC6DBD" w:rsidRPr="00C30F17">
          <w:rPr>
            <w:rFonts w:ascii="Arial" w:hAnsi="Arial" w:cs="Arial"/>
            <w:color w:val="000000" w:themeColor="text1"/>
            <w:lang w:val="en-US"/>
          </w:rPr>
          <w:t xml:space="preserve"> FJ</w:t>
        </w:r>
      </w:hyperlink>
      <w:r w:rsidR="00AC6DBD" w:rsidRPr="00C30F17">
        <w:rPr>
          <w:rFonts w:ascii="Arial" w:hAnsi="Arial" w:cs="Arial"/>
          <w:color w:val="000000" w:themeColor="text1"/>
          <w:lang w:val="en-US"/>
        </w:rPr>
        <w:t xml:space="preserve">, </w:t>
      </w:r>
      <w:hyperlink r:id="rId32" w:history="1">
        <w:r w:rsidR="00AC6DBD" w:rsidRPr="00C30F17">
          <w:rPr>
            <w:rFonts w:ascii="Arial" w:hAnsi="Arial" w:cs="Arial"/>
            <w:color w:val="000000" w:themeColor="text1"/>
            <w:lang w:val="en-US"/>
          </w:rPr>
          <w:t>Lachman B</w:t>
        </w:r>
      </w:hyperlink>
      <w:r w:rsidR="00AC6DBD" w:rsidRPr="00C30F17">
        <w:rPr>
          <w:rFonts w:ascii="Arial" w:hAnsi="Arial" w:cs="Arial"/>
          <w:color w:val="000000" w:themeColor="text1"/>
          <w:lang w:val="en-US"/>
        </w:rPr>
        <w:t xml:space="preserve">, </w:t>
      </w:r>
      <w:hyperlink r:id="rId33" w:history="1">
        <w:r w:rsidR="00AC6DBD" w:rsidRPr="00C30F17">
          <w:rPr>
            <w:rFonts w:ascii="Arial" w:hAnsi="Arial" w:cs="Arial"/>
            <w:color w:val="000000" w:themeColor="text1"/>
            <w:lang w:val="en-US"/>
          </w:rPr>
          <w:t>Simpson JS</w:t>
        </w:r>
      </w:hyperlink>
      <w:r w:rsidR="00AC6DBD" w:rsidRPr="00C30F17">
        <w:rPr>
          <w:rFonts w:ascii="Arial" w:hAnsi="Arial" w:cs="Arial"/>
          <w:color w:val="000000" w:themeColor="text1"/>
          <w:lang w:val="en-US"/>
        </w:rPr>
        <w:t xml:space="preserve">, </w:t>
      </w:r>
      <w:hyperlink r:id="rId34" w:history="1">
        <w:r w:rsidR="00AC6DBD" w:rsidRPr="00C30F17">
          <w:rPr>
            <w:rFonts w:ascii="Arial" w:hAnsi="Arial" w:cs="Arial"/>
            <w:color w:val="000000" w:themeColor="text1"/>
            <w:lang w:val="en-US"/>
          </w:rPr>
          <w:t>Buck E</w:t>
        </w:r>
      </w:hyperlink>
      <w:r w:rsidR="00AC6DBD" w:rsidRPr="00C30F17">
        <w:rPr>
          <w:rFonts w:ascii="Arial" w:hAnsi="Arial" w:cs="Arial"/>
          <w:color w:val="000000" w:themeColor="text1"/>
          <w:lang w:val="en-US"/>
        </w:rPr>
        <w:t xml:space="preserve">, </w:t>
      </w:r>
      <w:hyperlink r:id="rId35" w:history="1">
        <w:r w:rsidR="00AC6DBD" w:rsidRPr="00C30F17">
          <w:rPr>
            <w:rFonts w:ascii="Arial" w:hAnsi="Arial" w:cs="Arial"/>
            <w:color w:val="000000" w:themeColor="text1"/>
            <w:lang w:val="en-US"/>
          </w:rPr>
          <w:t>Arun M</w:t>
        </w:r>
      </w:hyperlink>
      <w:r w:rsidR="00AC6DBD" w:rsidRPr="00C30F17">
        <w:rPr>
          <w:rFonts w:ascii="Arial" w:hAnsi="Arial" w:cs="Arial"/>
          <w:color w:val="000000" w:themeColor="text1"/>
          <w:lang w:val="en-US"/>
        </w:rPr>
        <w:t xml:space="preserve">, Valadez AM, </w:t>
      </w:r>
      <w:hyperlink r:id="rId36" w:history="1">
        <w:r w:rsidR="00AC6DBD" w:rsidRPr="00C30F17">
          <w:rPr>
            <w:rFonts w:ascii="Arial" w:hAnsi="Arial" w:cs="Arial"/>
            <w:color w:val="000000" w:themeColor="text1"/>
            <w:lang w:val="en-US"/>
          </w:rPr>
          <w:t>Ruiz T</w:t>
        </w:r>
      </w:hyperlink>
      <w:r w:rsidR="00AC6DBD" w:rsidRPr="00C30F17">
        <w:rPr>
          <w:rFonts w:ascii="Arial" w:hAnsi="Arial" w:cs="Arial"/>
          <w:color w:val="000000" w:themeColor="text1"/>
          <w:lang w:val="en-US"/>
        </w:rPr>
        <w:t xml:space="preserve">, </w:t>
      </w:r>
      <w:hyperlink r:id="rId37" w:history="1">
        <w:r w:rsidR="00AC6DBD" w:rsidRPr="00C30F17">
          <w:rPr>
            <w:rFonts w:ascii="Arial" w:hAnsi="Arial" w:cs="Arial"/>
            <w:color w:val="000000" w:themeColor="text1"/>
            <w:lang w:val="en-US"/>
          </w:rPr>
          <w:t>Alonzo J</w:t>
        </w:r>
      </w:hyperlink>
      <w:r w:rsidR="00AC6DBD" w:rsidRPr="00C30F17">
        <w:rPr>
          <w:rFonts w:ascii="Arial" w:hAnsi="Arial" w:cs="Arial"/>
          <w:color w:val="000000" w:themeColor="text1"/>
          <w:lang w:val="en-US"/>
        </w:rPr>
        <w:t xml:space="preserve">, </w:t>
      </w:r>
      <w:hyperlink r:id="rId38" w:history="1">
        <w:r w:rsidR="00AC6DBD" w:rsidRPr="00C30F17">
          <w:rPr>
            <w:rFonts w:ascii="Arial" w:hAnsi="Arial" w:cs="Arial"/>
            <w:color w:val="000000" w:themeColor="text1"/>
            <w:lang w:val="en-US"/>
          </w:rPr>
          <w:t>Henry A</w:t>
        </w:r>
      </w:hyperlink>
      <w:r w:rsidR="00AC6DBD" w:rsidRPr="00C30F17">
        <w:rPr>
          <w:rFonts w:ascii="Arial" w:hAnsi="Arial" w:cs="Arial"/>
          <w:color w:val="000000" w:themeColor="text1"/>
          <w:lang w:val="en-US"/>
        </w:rPr>
        <w:t xml:space="preserve">, </w:t>
      </w:r>
      <w:hyperlink r:id="rId39" w:history="1">
        <w:r w:rsidR="00AC6DBD" w:rsidRPr="00C30F17">
          <w:rPr>
            <w:rFonts w:ascii="Arial" w:hAnsi="Arial" w:cs="Arial"/>
            <w:color w:val="000000" w:themeColor="text1"/>
            <w:lang w:val="en-US"/>
          </w:rPr>
          <w:t>Cos-</w:t>
        </w:r>
        <w:proofErr w:type="spellStart"/>
        <w:r w:rsidR="00AC6DBD" w:rsidRPr="00C30F17">
          <w:rPr>
            <w:rFonts w:ascii="Arial" w:hAnsi="Arial" w:cs="Arial"/>
            <w:color w:val="000000" w:themeColor="text1"/>
            <w:lang w:val="en-US"/>
          </w:rPr>
          <w:t>Okpalla</w:t>
        </w:r>
        <w:proofErr w:type="spellEnd"/>
        <w:r w:rsidR="00AC6DBD" w:rsidRPr="00C30F17">
          <w:rPr>
            <w:rFonts w:ascii="Arial" w:hAnsi="Arial" w:cs="Arial"/>
            <w:color w:val="000000" w:themeColor="text1"/>
            <w:lang w:val="en-US"/>
          </w:rPr>
          <w:t xml:space="preserve"> N</w:t>
        </w:r>
      </w:hyperlink>
      <w:r w:rsidR="00AC6DBD" w:rsidRPr="00C30F17">
        <w:rPr>
          <w:rFonts w:ascii="Arial" w:hAnsi="Arial" w:cs="Arial"/>
          <w:color w:val="000000" w:themeColor="text1"/>
          <w:lang w:val="en-US"/>
        </w:rPr>
        <w:t xml:space="preserve">, </w:t>
      </w:r>
      <w:hyperlink r:id="rId40" w:history="1">
        <w:r w:rsidR="00AC6DBD" w:rsidRPr="00C30F17">
          <w:rPr>
            <w:rFonts w:ascii="Arial" w:hAnsi="Arial" w:cs="Arial"/>
            <w:color w:val="000000" w:themeColor="text1"/>
            <w:lang w:val="en-US"/>
          </w:rPr>
          <w:t>Nguyen K</w:t>
        </w:r>
      </w:hyperlink>
      <w:r w:rsidR="00AC6DBD" w:rsidRPr="00C30F17">
        <w:rPr>
          <w:rFonts w:ascii="Arial" w:hAnsi="Arial" w:cs="Arial"/>
          <w:color w:val="000000" w:themeColor="text1"/>
          <w:lang w:val="en-US"/>
        </w:rPr>
        <w:t xml:space="preserve">, </w:t>
      </w:r>
      <w:hyperlink r:id="rId41" w:history="1">
        <w:r w:rsidR="00AC6DBD" w:rsidRPr="00C30F17">
          <w:rPr>
            <w:rFonts w:ascii="Arial" w:hAnsi="Arial" w:cs="Arial"/>
            <w:color w:val="000000" w:themeColor="text1"/>
            <w:lang w:val="en-US"/>
          </w:rPr>
          <w:t>Brendel W</w:t>
        </w:r>
      </w:hyperlink>
      <w:r w:rsidR="00AC6DBD" w:rsidRPr="00C30F17">
        <w:rPr>
          <w:rFonts w:ascii="Arial" w:hAnsi="Arial" w:cs="Arial"/>
          <w:color w:val="000000" w:themeColor="text1"/>
          <w:lang w:val="en-US"/>
        </w:rPr>
        <w:t xml:space="preserve">, </w:t>
      </w:r>
      <w:hyperlink r:id="rId42" w:history="1">
        <w:r w:rsidR="00AC6DBD" w:rsidRPr="00C30F17">
          <w:rPr>
            <w:rFonts w:ascii="Arial" w:hAnsi="Arial" w:cs="Arial"/>
            <w:color w:val="000000" w:themeColor="text1"/>
            <w:lang w:val="en-US"/>
          </w:rPr>
          <w:t>Small J</w:t>
        </w:r>
      </w:hyperlink>
      <w:r w:rsidR="00AC6DBD" w:rsidRPr="00C30F17">
        <w:rPr>
          <w:rFonts w:ascii="Arial" w:hAnsi="Arial" w:cs="Arial"/>
          <w:color w:val="000000" w:themeColor="text1"/>
          <w:lang w:val="en-US"/>
        </w:rPr>
        <w:t xml:space="preserve">, </w:t>
      </w:r>
      <w:hyperlink r:id="rId43" w:history="1">
        <w:proofErr w:type="spellStart"/>
        <w:r w:rsidR="00AC6DBD" w:rsidRPr="00C30F17">
          <w:rPr>
            <w:rFonts w:ascii="Arial" w:hAnsi="Arial" w:cs="Arial"/>
            <w:color w:val="000000" w:themeColor="text1"/>
            <w:lang w:val="en-US"/>
          </w:rPr>
          <w:t>Glomb</w:t>
        </w:r>
        <w:proofErr w:type="spellEnd"/>
        <w:r w:rsidR="00AC6DBD" w:rsidRPr="00C30F17">
          <w:rPr>
            <w:rFonts w:ascii="Arial" w:hAnsi="Arial" w:cs="Arial"/>
            <w:color w:val="000000" w:themeColor="text1"/>
            <w:lang w:val="en-US"/>
          </w:rPr>
          <w:t xml:space="preserve"> WB</w:t>
        </w:r>
      </w:hyperlink>
      <w:r w:rsidR="00AC6DBD" w:rsidRPr="00C30F17">
        <w:rPr>
          <w:rFonts w:ascii="Arial" w:hAnsi="Arial" w:cs="Arial"/>
          <w:color w:val="000000" w:themeColor="text1"/>
          <w:lang w:val="en-US"/>
        </w:rPr>
        <w:t xml:space="preserve">. Pediatrics </w:t>
      </w:r>
      <w:r w:rsidR="00AC6DBD" w:rsidRPr="00C30F17">
        <w:rPr>
          <w:rFonts w:ascii="Arial" w:hAnsi="Arial" w:cs="Arial"/>
          <w:lang w:val="en-US"/>
        </w:rPr>
        <w:t>2016 Aug;138(2).</w:t>
      </w:r>
      <w:r w:rsidR="007570FF" w:rsidRPr="00C30F17">
        <w:rPr>
          <w:rFonts w:ascii="Arial" w:hAnsi="Arial" w:cs="Arial"/>
          <w:bCs/>
          <w:color w:val="000000"/>
          <w:kern w:val="36"/>
          <w:lang w:val="en-US"/>
        </w:rPr>
        <w:t xml:space="preserve"> </w:t>
      </w:r>
    </w:p>
    <w:p w14:paraId="01C6EF64" w14:textId="77777777" w:rsidR="00AC6DBD" w:rsidRPr="00C30F17" w:rsidRDefault="00AC6DBD" w:rsidP="0063404E">
      <w:pPr>
        <w:pStyle w:val="Geenafstand"/>
        <w:rPr>
          <w:rFonts w:ascii="Arial" w:hAnsi="Arial" w:cs="Arial"/>
          <w:bCs/>
          <w:color w:val="000000"/>
          <w:kern w:val="36"/>
          <w:lang w:val="en-US"/>
        </w:rPr>
      </w:pPr>
      <w:r w:rsidRPr="00C30F17">
        <w:rPr>
          <w:rFonts w:ascii="Arial" w:hAnsi="Arial" w:cs="Arial"/>
          <w:bCs/>
          <w:color w:val="000000"/>
          <w:kern w:val="36"/>
          <w:lang w:val="en-US"/>
        </w:rPr>
        <w:t>Observed Effectiveness of Palivizumab for 29-36-Week Gestation Infants.</w:t>
      </w:r>
    </w:p>
    <w:p w14:paraId="01C6EF65" w14:textId="77777777" w:rsidR="0063404E" w:rsidRPr="00C30F17" w:rsidRDefault="0063404E" w:rsidP="0063404E">
      <w:pPr>
        <w:pStyle w:val="Geenafstand"/>
        <w:rPr>
          <w:rFonts w:ascii="Arial" w:hAnsi="Arial" w:cs="Arial"/>
          <w:color w:val="000000" w:themeColor="text1"/>
          <w:lang w:val="en-US"/>
        </w:rPr>
      </w:pPr>
    </w:p>
    <w:p w14:paraId="01C6EF66" w14:textId="77777777" w:rsidR="00AF2E42" w:rsidRPr="0063404E" w:rsidRDefault="007570FF" w:rsidP="0063404E">
      <w:pPr>
        <w:pStyle w:val="Geenafstand"/>
        <w:rPr>
          <w:rFonts w:ascii="Arial" w:hAnsi="Arial" w:cs="Arial"/>
          <w:color w:val="000000"/>
          <w:lang w:val="en-US"/>
        </w:rPr>
      </w:pPr>
      <w:r w:rsidRPr="0063404E">
        <w:rPr>
          <w:rFonts w:ascii="Arial" w:hAnsi="Arial" w:cs="Arial"/>
          <w:color w:val="000000"/>
          <w:lang w:val="en-US"/>
        </w:rPr>
        <w:t xml:space="preserve">Mitchell Goldstein, MD1 Leonard R. </w:t>
      </w:r>
      <w:proofErr w:type="spellStart"/>
      <w:r w:rsidRPr="0063404E">
        <w:rPr>
          <w:rFonts w:ascii="Arial" w:hAnsi="Arial" w:cs="Arial"/>
          <w:color w:val="000000"/>
          <w:lang w:val="en-US"/>
        </w:rPr>
        <w:t>Krilov</w:t>
      </w:r>
      <w:proofErr w:type="spellEnd"/>
      <w:r w:rsidRPr="0063404E">
        <w:rPr>
          <w:rFonts w:ascii="Arial" w:hAnsi="Arial" w:cs="Arial"/>
          <w:color w:val="000000"/>
          <w:lang w:val="en-US"/>
        </w:rPr>
        <w:t xml:space="preserve">, MD2 Jaime Fergie, MD3 Kimmie K. McLaurin, MS4, Sally W. Wade, MPH5 David </w:t>
      </w:r>
      <w:proofErr w:type="spellStart"/>
      <w:r w:rsidRPr="0063404E">
        <w:rPr>
          <w:rFonts w:ascii="Arial" w:hAnsi="Arial" w:cs="Arial"/>
          <w:color w:val="000000"/>
          <w:lang w:val="en-US"/>
        </w:rPr>
        <w:t>Diakun</w:t>
      </w:r>
      <w:proofErr w:type="spellEnd"/>
      <w:r w:rsidRPr="0063404E">
        <w:rPr>
          <w:rFonts w:ascii="Arial" w:hAnsi="Arial" w:cs="Arial"/>
          <w:color w:val="000000"/>
          <w:lang w:val="en-US"/>
        </w:rPr>
        <w:t>, BS6 Gregory M. Lenhart, MS6 Adam Bloomfield, MD4, Amanda M. Kong, MPH6.</w:t>
      </w:r>
      <w:r w:rsidRPr="00C30F17">
        <w:rPr>
          <w:rFonts w:ascii="Arial" w:hAnsi="Arial" w:cs="Arial"/>
          <w:lang w:val="en-US"/>
        </w:rPr>
        <w:t xml:space="preserve"> </w:t>
      </w:r>
      <w:r w:rsidRPr="0063404E">
        <w:rPr>
          <w:rFonts w:ascii="Arial" w:hAnsi="Arial" w:cs="Arial"/>
          <w:color w:val="000000"/>
          <w:lang w:val="en-US"/>
        </w:rPr>
        <w:t xml:space="preserve">Am J </w:t>
      </w:r>
      <w:proofErr w:type="spellStart"/>
      <w:r w:rsidRPr="0063404E">
        <w:rPr>
          <w:rFonts w:ascii="Arial" w:hAnsi="Arial" w:cs="Arial"/>
          <w:color w:val="000000"/>
          <w:lang w:val="en-US"/>
        </w:rPr>
        <w:t>Perinatol</w:t>
      </w:r>
      <w:proofErr w:type="spellEnd"/>
      <w:r w:rsidRPr="0063404E">
        <w:rPr>
          <w:rFonts w:ascii="Arial" w:hAnsi="Arial" w:cs="Arial"/>
          <w:color w:val="000000"/>
          <w:lang w:val="en-US"/>
        </w:rPr>
        <w:t xml:space="preserve">. 2018 Dec;35(14):1433-1442. </w:t>
      </w:r>
      <w:proofErr w:type="spellStart"/>
      <w:r w:rsidRPr="0063404E">
        <w:rPr>
          <w:rFonts w:ascii="Arial" w:hAnsi="Arial" w:cs="Arial"/>
          <w:color w:val="000000"/>
          <w:lang w:val="en-US"/>
        </w:rPr>
        <w:t>doi</w:t>
      </w:r>
      <w:proofErr w:type="spellEnd"/>
      <w:r w:rsidRPr="0063404E">
        <w:rPr>
          <w:rFonts w:ascii="Arial" w:hAnsi="Arial" w:cs="Arial"/>
          <w:color w:val="000000"/>
          <w:lang w:val="en-US"/>
        </w:rPr>
        <w:t xml:space="preserve">: 10.1055/s-0038-1660466. </w:t>
      </w:r>
    </w:p>
    <w:p w14:paraId="01C6EF67" w14:textId="77777777" w:rsidR="007570FF" w:rsidRPr="0063404E" w:rsidRDefault="007570FF" w:rsidP="0063404E">
      <w:pPr>
        <w:pStyle w:val="Geenafstand"/>
        <w:rPr>
          <w:rFonts w:ascii="Arial" w:hAnsi="Arial" w:cs="Arial"/>
          <w:color w:val="231F20"/>
          <w:lang w:val="en-US"/>
        </w:rPr>
      </w:pPr>
      <w:r w:rsidRPr="0063404E">
        <w:rPr>
          <w:rFonts w:ascii="Arial" w:hAnsi="Arial" w:cs="Arial"/>
          <w:color w:val="231F20"/>
          <w:lang w:val="en-US"/>
        </w:rPr>
        <w:t xml:space="preserve">Respiratory Syncytial Virus Hospitalizations among U.S. Preterm Infants Compared with Term Infants Before and After the 2014 American Academy of Pediatrics Guidance on </w:t>
      </w:r>
      <w:proofErr w:type="spellStart"/>
      <w:r w:rsidRPr="0063404E">
        <w:rPr>
          <w:rFonts w:ascii="Arial" w:hAnsi="Arial" w:cs="Arial"/>
          <w:color w:val="231F20"/>
          <w:lang w:val="en-US"/>
        </w:rPr>
        <w:t>Immunoprophylaxis</w:t>
      </w:r>
      <w:proofErr w:type="spellEnd"/>
      <w:r w:rsidRPr="0063404E">
        <w:rPr>
          <w:rFonts w:ascii="Arial" w:hAnsi="Arial" w:cs="Arial"/>
          <w:color w:val="231F20"/>
          <w:lang w:val="en-US"/>
        </w:rPr>
        <w:t>: 2012–2016.</w:t>
      </w:r>
    </w:p>
    <w:p w14:paraId="01C6EF68" w14:textId="77777777" w:rsidR="0063404E" w:rsidRPr="00AF2E42" w:rsidRDefault="0063404E" w:rsidP="0063404E">
      <w:pPr>
        <w:pStyle w:val="Geenafstand"/>
        <w:rPr>
          <w:color w:val="231F20"/>
          <w:lang w:val="en-US"/>
        </w:rPr>
      </w:pPr>
    </w:p>
    <w:p w14:paraId="01C6EF69" w14:textId="77777777" w:rsidR="00AC6DBD" w:rsidRPr="00AF2E42" w:rsidRDefault="007B7AEA" w:rsidP="00AC6DBD">
      <w:pPr>
        <w:shd w:val="clear" w:color="auto" w:fill="FFFFFF"/>
        <w:spacing w:after="0" w:line="240" w:lineRule="auto"/>
        <w:rPr>
          <w:rFonts w:ascii="Arial" w:eastAsia="Times New Roman" w:hAnsi="Arial" w:cs="Arial"/>
          <w:lang w:val="en-US"/>
        </w:rPr>
      </w:pPr>
      <w:hyperlink r:id="rId44" w:history="1">
        <w:r w:rsidR="00AC6DBD" w:rsidRPr="00AF2E42">
          <w:rPr>
            <w:rFonts w:ascii="Arial" w:eastAsia="Times New Roman" w:hAnsi="Arial" w:cs="Arial"/>
            <w:lang w:val="en-US"/>
          </w:rPr>
          <w:t>Grimaldi M</w:t>
        </w:r>
      </w:hyperlink>
      <w:r w:rsidR="00AC6DBD" w:rsidRPr="00AF2E42">
        <w:rPr>
          <w:rFonts w:ascii="Arial" w:eastAsia="Times New Roman" w:hAnsi="Arial" w:cs="Arial"/>
          <w:lang w:val="en-US"/>
        </w:rPr>
        <w:t xml:space="preserve">, </w:t>
      </w:r>
      <w:hyperlink r:id="rId45" w:history="1">
        <w:proofErr w:type="spellStart"/>
        <w:r w:rsidR="00AC6DBD" w:rsidRPr="00AF2E42">
          <w:rPr>
            <w:rFonts w:ascii="Arial" w:eastAsia="Times New Roman" w:hAnsi="Arial" w:cs="Arial"/>
            <w:lang w:val="en-US"/>
          </w:rPr>
          <w:t>Gouyon</w:t>
        </w:r>
        <w:proofErr w:type="spellEnd"/>
        <w:r w:rsidR="00AC6DBD" w:rsidRPr="00AF2E42">
          <w:rPr>
            <w:rFonts w:ascii="Arial" w:eastAsia="Times New Roman" w:hAnsi="Arial" w:cs="Arial"/>
            <w:lang w:val="en-US"/>
          </w:rPr>
          <w:t xml:space="preserve"> B</w:t>
        </w:r>
      </w:hyperlink>
      <w:r w:rsidR="00AC6DBD" w:rsidRPr="00AF2E42">
        <w:rPr>
          <w:rFonts w:ascii="Arial" w:eastAsia="Times New Roman" w:hAnsi="Arial" w:cs="Arial"/>
          <w:lang w:val="en-US"/>
        </w:rPr>
        <w:t xml:space="preserve">, </w:t>
      </w:r>
      <w:hyperlink r:id="rId46" w:history="1">
        <w:proofErr w:type="spellStart"/>
        <w:r w:rsidR="00AC6DBD" w:rsidRPr="00AF2E42">
          <w:rPr>
            <w:rFonts w:ascii="Arial" w:eastAsia="Times New Roman" w:hAnsi="Arial" w:cs="Arial"/>
            <w:lang w:val="en-US"/>
          </w:rPr>
          <w:t>Sagot</w:t>
        </w:r>
        <w:proofErr w:type="spellEnd"/>
        <w:r w:rsidR="00AC6DBD" w:rsidRPr="00AF2E42">
          <w:rPr>
            <w:rFonts w:ascii="Arial" w:eastAsia="Times New Roman" w:hAnsi="Arial" w:cs="Arial"/>
            <w:lang w:val="en-US"/>
          </w:rPr>
          <w:t xml:space="preserve"> P</w:t>
        </w:r>
      </w:hyperlink>
      <w:r w:rsidR="00AC6DBD" w:rsidRPr="00AF2E42">
        <w:rPr>
          <w:rFonts w:ascii="Arial" w:eastAsia="Times New Roman" w:hAnsi="Arial" w:cs="Arial"/>
          <w:lang w:val="en-US"/>
        </w:rPr>
        <w:t xml:space="preserve">, </w:t>
      </w:r>
      <w:hyperlink r:id="rId47" w:history="1">
        <w:proofErr w:type="spellStart"/>
        <w:r w:rsidR="00AC6DBD" w:rsidRPr="00AF2E42">
          <w:rPr>
            <w:rFonts w:ascii="Arial" w:eastAsia="Times New Roman" w:hAnsi="Arial" w:cs="Arial"/>
            <w:lang w:val="en-US"/>
          </w:rPr>
          <w:t>Quantin</w:t>
        </w:r>
        <w:proofErr w:type="spellEnd"/>
        <w:r w:rsidR="00AC6DBD" w:rsidRPr="00AF2E42">
          <w:rPr>
            <w:rFonts w:ascii="Arial" w:eastAsia="Times New Roman" w:hAnsi="Arial" w:cs="Arial"/>
            <w:lang w:val="en-US"/>
          </w:rPr>
          <w:t xml:space="preserve"> C</w:t>
        </w:r>
      </w:hyperlink>
      <w:r w:rsidR="00AC6DBD" w:rsidRPr="00AF2E42">
        <w:rPr>
          <w:rFonts w:ascii="Arial" w:eastAsia="Times New Roman" w:hAnsi="Arial" w:cs="Arial"/>
          <w:lang w:val="en-US"/>
        </w:rPr>
        <w:t xml:space="preserve">, </w:t>
      </w:r>
      <w:hyperlink r:id="rId48" w:history="1">
        <w:proofErr w:type="spellStart"/>
        <w:r w:rsidR="00AC6DBD" w:rsidRPr="00AF2E42">
          <w:rPr>
            <w:rFonts w:ascii="Arial" w:eastAsia="Times New Roman" w:hAnsi="Arial" w:cs="Arial"/>
            <w:lang w:val="en-US"/>
          </w:rPr>
          <w:t>Huet</w:t>
        </w:r>
        <w:proofErr w:type="spellEnd"/>
        <w:r w:rsidR="00AC6DBD" w:rsidRPr="00AF2E42">
          <w:rPr>
            <w:rFonts w:ascii="Arial" w:eastAsia="Times New Roman" w:hAnsi="Arial" w:cs="Arial"/>
            <w:lang w:val="en-US"/>
          </w:rPr>
          <w:t xml:space="preserve"> F</w:t>
        </w:r>
      </w:hyperlink>
      <w:r w:rsidR="00AC6DBD" w:rsidRPr="00AF2E42">
        <w:rPr>
          <w:rFonts w:ascii="Arial" w:eastAsia="Times New Roman" w:hAnsi="Arial" w:cs="Arial"/>
          <w:lang w:val="en-US"/>
        </w:rPr>
        <w:t xml:space="preserve">, </w:t>
      </w:r>
      <w:hyperlink r:id="rId49" w:history="1">
        <w:proofErr w:type="spellStart"/>
        <w:r w:rsidR="00AC6DBD" w:rsidRPr="00AF2E42">
          <w:rPr>
            <w:rFonts w:ascii="Arial" w:eastAsia="Times New Roman" w:hAnsi="Arial" w:cs="Arial"/>
            <w:lang w:val="en-US"/>
          </w:rPr>
          <w:t>Gouyon</w:t>
        </w:r>
        <w:proofErr w:type="spellEnd"/>
        <w:r w:rsidR="00AC6DBD" w:rsidRPr="00AF2E42">
          <w:rPr>
            <w:rFonts w:ascii="Arial" w:eastAsia="Times New Roman" w:hAnsi="Arial" w:cs="Arial"/>
            <w:lang w:val="en-US"/>
          </w:rPr>
          <w:t xml:space="preserve"> JB</w:t>
        </w:r>
      </w:hyperlink>
      <w:r w:rsidR="00AC6DBD" w:rsidRPr="00AF2E42">
        <w:rPr>
          <w:rFonts w:ascii="Arial" w:eastAsia="Times New Roman" w:hAnsi="Arial" w:cs="Arial"/>
          <w:lang w:val="en-US"/>
        </w:rPr>
        <w:t xml:space="preserve">; </w:t>
      </w:r>
      <w:hyperlink r:id="rId50" w:history="1">
        <w:r w:rsidR="00AC6DBD" w:rsidRPr="00AF2E42">
          <w:rPr>
            <w:rFonts w:ascii="Arial" w:eastAsia="Times New Roman" w:hAnsi="Arial" w:cs="Arial"/>
            <w:lang w:val="en-US"/>
          </w:rPr>
          <w:t>Burgundy Perinatal Network</w:t>
        </w:r>
      </w:hyperlink>
      <w:r w:rsidR="00AC6DBD" w:rsidRPr="00AF2E42">
        <w:rPr>
          <w:rFonts w:ascii="Arial" w:eastAsia="Times New Roman" w:hAnsi="Arial" w:cs="Arial"/>
          <w:lang w:val="en-US"/>
        </w:rPr>
        <w:t xml:space="preserve">. </w:t>
      </w:r>
      <w:hyperlink r:id="rId51" w:tooltip="Pediatric pulmonology." w:history="1">
        <w:proofErr w:type="spellStart"/>
        <w:r w:rsidR="00AC6DBD" w:rsidRPr="00AF2E42">
          <w:rPr>
            <w:rFonts w:ascii="Arial" w:eastAsia="Times New Roman" w:hAnsi="Arial" w:cs="Arial"/>
            <w:color w:val="000000" w:themeColor="text1"/>
            <w:lang w:val="en-US"/>
          </w:rPr>
          <w:t>Pediatr</w:t>
        </w:r>
        <w:proofErr w:type="spellEnd"/>
        <w:r w:rsidR="00AC6DBD" w:rsidRPr="00AF2E42">
          <w:rPr>
            <w:rFonts w:ascii="Arial" w:eastAsia="Times New Roman" w:hAnsi="Arial" w:cs="Arial"/>
            <w:color w:val="000000" w:themeColor="text1"/>
            <w:lang w:val="en-US"/>
          </w:rPr>
          <w:t xml:space="preserve"> </w:t>
        </w:r>
        <w:proofErr w:type="spellStart"/>
        <w:r w:rsidR="00AC6DBD" w:rsidRPr="00AF2E42">
          <w:rPr>
            <w:rFonts w:ascii="Arial" w:eastAsia="Times New Roman" w:hAnsi="Arial" w:cs="Arial"/>
            <w:color w:val="000000" w:themeColor="text1"/>
            <w:lang w:val="en-US"/>
          </w:rPr>
          <w:t>Pulmonol</w:t>
        </w:r>
        <w:proofErr w:type="spellEnd"/>
        <w:r w:rsidR="00AC6DBD" w:rsidRPr="00AF2E42">
          <w:rPr>
            <w:rFonts w:ascii="Arial" w:eastAsia="Times New Roman" w:hAnsi="Arial" w:cs="Arial"/>
            <w:color w:val="000000" w:themeColor="text1"/>
            <w:lang w:val="en-US"/>
          </w:rPr>
          <w:t>.</w:t>
        </w:r>
      </w:hyperlink>
      <w:r w:rsidR="00AC6DBD" w:rsidRPr="00AF2E42">
        <w:rPr>
          <w:rFonts w:ascii="Arial" w:eastAsia="Times New Roman" w:hAnsi="Arial" w:cs="Arial"/>
          <w:color w:val="000000" w:themeColor="text1"/>
          <w:lang w:val="en-US"/>
        </w:rPr>
        <w:t xml:space="preserve"> 2007 Mar;42(3):189-92.</w:t>
      </w:r>
    </w:p>
    <w:p w14:paraId="01C6EF6A" w14:textId="77777777" w:rsidR="00AC6DBD" w:rsidRPr="00AF2E42" w:rsidRDefault="00AC6DBD" w:rsidP="00AC6DBD">
      <w:pPr>
        <w:shd w:val="clear" w:color="auto" w:fill="FFFFFF"/>
        <w:spacing w:after="0" w:line="240" w:lineRule="auto"/>
        <w:outlineLvl w:val="0"/>
        <w:rPr>
          <w:rFonts w:ascii="Arial" w:eastAsia="Times New Roman" w:hAnsi="Arial" w:cs="Arial"/>
          <w:bCs/>
          <w:color w:val="000000"/>
          <w:kern w:val="36"/>
          <w:lang w:val="en-US"/>
        </w:rPr>
      </w:pPr>
      <w:r w:rsidRPr="00AF2E42">
        <w:rPr>
          <w:rFonts w:ascii="Arial" w:eastAsia="Times New Roman" w:hAnsi="Arial" w:cs="Arial"/>
          <w:bCs/>
          <w:color w:val="000000"/>
          <w:kern w:val="36"/>
          <w:lang w:val="en-US"/>
        </w:rPr>
        <w:t>Palivizumab efficacy in preterm infants with gestational age &lt; or = 30 weeks without bronchopulmonary dysplasia.</w:t>
      </w:r>
    </w:p>
    <w:p w14:paraId="01C6EF6B" w14:textId="77777777" w:rsidR="00AC6DBD" w:rsidRPr="00AF2E42" w:rsidRDefault="00AC6DBD" w:rsidP="00AC6DBD">
      <w:pPr>
        <w:shd w:val="clear" w:color="auto" w:fill="FFFFFF"/>
        <w:spacing w:after="0" w:line="240" w:lineRule="auto"/>
        <w:outlineLvl w:val="0"/>
        <w:rPr>
          <w:rFonts w:ascii="Arial" w:eastAsia="Times New Roman" w:hAnsi="Arial" w:cs="Arial"/>
          <w:bCs/>
          <w:color w:val="000000"/>
          <w:kern w:val="36"/>
          <w:lang w:val="en-US"/>
        </w:rPr>
      </w:pPr>
    </w:p>
    <w:p w14:paraId="01C6EF6C" w14:textId="77777777" w:rsidR="00AC6DBD" w:rsidRPr="00AF2E42" w:rsidRDefault="00AC6DBD" w:rsidP="00AC6DBD">
      <w:pPr>
        <w:shd w:val="clear" w:color="auto" w:fill="FFFFFF"/>
        <w:spacing w:after="0" w:line="240" w:lineRule="auto"/>
        <w:outlineLvl w:val="0"/>
        <w:rPr>
          <w:rFonts w:ascii="Arial" w:hAnsi="Arial" w:cs="Arial"/>
          <w:noProof/>
          <w:color w:val="000000" w:themeColor="text1"/>
        </w:rPr>
      </w:pPr>
      <w:r w:rsidRPr="00AF2E42">
        <w:rPr>
          <w:rFonts w:ascii="Arial" w:hAnsi="Arial" w:cs="Arial"/>
          <w:noProof/>
          <w:color w:val="000000" w:themeColor="text1"/>
        </w:rPr>
        <w:lastRenderedPageBreak/>
        <w:t>Grindeland CJ,</w:t>
      </w:r>
      <w:r w:rsidRPr="00AF2E42">
        <w:rPr>
          <w:rFonts w:ascii="Arial" w:eastAsia="Times New Roman" w:hAnsi="Arial" w:cs="Arial"/>
          <w:color w:val="000000" w:themeColor="text1"/>
        </w:rPr>
        <w:t xml:space="preserve"> </w:t>
      </w:r>
      <w:hyperlink r:id="rId52" w:history="1">
        <w:proofErr w:type="spellStart"/>
        <w:r w:rsidRPr="00AF2E42">
          <w:rPr>
            <w:rFonts w:ascii="Arial" w:eastAsia="Times New Roman" w:hAnsi="Arial" w:cs="Arial"/>
            <w:color w:val="000000" w:themeColor="text1"/>
          </w:rPr>
          <w:t>Mauriello</w:t>
        </w:r>
        <w:proofErr w:type="spellEnd"/>
        <w:r w:rsidRPr="00AF2E42">
          <w:rPr>
            <w:rFonts w:ascii="Arial" w:eastAsia="Times New Roman" w:hAnsi="Arial" w:cs="Arial"/>
            <w:color w:val="000000" w:themeColor="text1"/>
          </w:rPr>
          <w:t xml:space="preserve"> CT</w:t>
        </w:r>
      </w:hyperlink>
      <w:r w:rsidRPr="00AF2E42">
        <w:rPr>
          <w:rFonts w:ascii="Arial" w:eastAsia="Times New Roman" w:hAnsi="Arial" w:cs="Arial"/>
          <w:color w:val="000000" w:themeColor="text1"/>
        </w:rPr>
        <w:t xml:space="preserve">, </w:t>
      </w:r>
      <w:hyperlink r:id="rId53" w:history="1">
        <w:proofErr w:type="spellStart"/>
        <w:r w:rsidRPr="00AF2E42">
          <w:rPr>
            <w:rFonts w:ascii="Arial" w:eastAsia="Times New Roman" w:hAnsi="Arial" w:cs="Arial"/>
            <w:color w:val="000000" w:themeColor="text1"/>
          </w:rPr>
          <w:t>Leedahl</w:t>
        </w:r>
        <w:proofErr w:type="spellEnd"/>
        <w:r w:rsidRPr="00AF2E42">
          <w:rPr>
            <w:rFonts w:ascii="Arial" w:eastAsia="Times New Roman" w:hAnsi="Arial" w:cs="Arial"/>
            <w:color w:val="000000" w:themeColor="text1"/>
          </w:rPr>
          <w:t xml:space="preserve"> DD</w:t>
        </w:r>
      </w:hyperlink>
      <w:r w:rsidRPr="00AF2E42">
        <w:rPr>
          <w:rFonts w:ascii="Arial" w:eastAsia="Times New Roman" w:hAnsi="Arial" w:cs="Arial"/>
          <w:color w:val="000000" w:themeColor="text1"/>
        </w:rPr>
        <w:t xml:space="preserve">, </w:t>
      </w:r>
      <w:hyperlink r:id="rId54" w:history="1">
        <w:r w:rsidRPr="00AF2E42">
          <w:rPr>
            <w:rFonts w:ascii="Arial" w:eastAsia="Times New Roman" w:hAnsi="Arial" w:cs="Arial"/>
            <w:color w:val="000000" w:themeColor="text1"/>
          </w:rPr>
          <w:t>Richter LM</w:t>
        </w:r>
      </w:hyperlink>
      <w:r w:rsidRPr="00AF2E42">
        <w:rPr>
          <w:rFonts w:ascii="Arial" w:eastAsia="Times New Roman" w:hAnsi="Arial" w:cs="Arial"/>
          <w:color w:val="000000" w:themeColor="text1"/>
        </w:rPr>
        <w:t xml:space="preserve">, </w:t>
      </w:r>
      <w:hyperlink r:id="rId55" w:history="1">
        <w:r w:rsidRPr="00AF2E42">
          <w:rPr>
            <w:rFonts w:ascii="Arial" w:eastAsia="Times New Roman" w:hAnsi="Arial" w:cs="Arial"/>
            <w:color w:val="000000" w:themeColor="text1"/>
          </w:rPr>
          <w:t>Meyer AC</w:t>
        </w:r>
      </w:hyperlink>
    </w:p>
    <w:p w14:paraId="01C6EF6D" w14:textId="77777777" w:rsidR="00AC6DBD" w:rsidRPr="00AF2E42" w:rsidRDefault="007B7AEA" w:rsidP="00AC6DBD">
      <w:pPr>
        <w:shd w:val="clear" w:color="auto" w:fill="FFFFFF"/>
        <w:spacing w:after="0" w:line="240" w:lineRule="auto"/>
        <w:rPr>
          <w:rFonts w:ascii="Arial" w:eastAsia="Times New Roman" w:hAnsi="Arial" w:cs="Arial"/>
          <w:b/>
          <w:bCs/>
          <w:color w:val="000000"/>
          <w:kern w:val="36"/>
          <w:lang w:val="en-US"/>
        </w:rPr>
      </w:pPr>
      <w:hyperlink r:id="rId56" w:tooltip="The Pediatric infectious disease journal." w:history="1">
        <w:proofErr w:type="spellStart"/>
        <w:r w:rsidR="00AC6DBD" w:rsidRPr="00AF2E42">
          <w:rPr>
            <w:rFonts w:ascii="Arial" w:eastAsia="Times New Roman" w:hAnsi="Arial" w:cs="Arial"/>
            <w:color w:val="000000" w:themeColor="text1"/>
            <w:lang w:val="en-US"/>
          </w:rPr>
          <w:t>Pediatr</w:t>
        </w:r>
        <w:proofErr w:type="spellEnd"/>
        <w:r w:rsidR="00AC6DBD" w:rsidRPr="00AF2E42">
          <w:rPr>
            <w:rFonts w:ascii="Arial" w:eastAsia="Times New Roman" w:hAnsi="Arial" w:cs="Arial"/>
            <w:color w:val="000000" w:themeColor="text1"/>
            <w:lang w:val="en-US"/>
          </w:rPr>
          <w:t xml:space="preserve"> Infect Dis J.</w:t>
        </w:r>
      </w:hyperlink>
      <w:r w:rsidR="00AC6DBD" w:rsidRPr="00AF2E42">
        <w:rPr>
          <w:rFonts w:ascii="Arial" w:eastAsia="Times New Roman" w:hAnsi="Arial" w:cs="Arial"/>
          <w:color w:val="000000" w:themeColor="text1"/>
          <w:lang w:val="en-US"/>
        </w:rPr>
        <w:t xml:space="preserve"> 2017 Jul;35(7):728-32.</w:t>
      </w:r>
      <w:r w:rsidR="00AC6DBD" w:rsidRPr="00AF2E42">
        <w:rPr>
          <w:rFonts w:ascii="Arial" w:eastAsia="Times New Roman" w:hAnsi="Arial" w:cs="Arial"/>
          <w:bCs/>
          <w:color w:val="000000"/>
          <w:kern w:val="36"/>
          <w:lang w:val="en-US"/>
        </w:rPr>
        <w:t>Association Between Updated Guideline-Based Palivizumab Administration and Hospitalizations for Respiratory Syncytial Virus Infections</w:t>
      </w:r>
      <w:r w:rsidR="00AC6DBD" w:rsidRPr="00AF2E42">
        <w:rPr>
          <w:rFonts w:ascii="Arial" w:eastAsia="Times New Roman" w:hAnsi="Arial" w:cs="Arial"/>
          <w:b/>
          <w:bCs/>
          <w:color w:val="000000"/>
          <w:kern w:val="36"/>
          <w:lang w:val="en-US"/>
        </w:rPr>
        <w:t>.</w:t>
      </w:r>
    </w:p>
    <w:p w14:paraId="01C6EF6E" w14:textId="77777777" w:rsidR="00AC6DBD" w:rsidRPr="00AF2E42" w:rsidRDefault="00AC6DBD" w:rsidP="00AC6DBD">
      <w:pPr>
        <w:pStyle w:val="Title10"/>
        <w:spacing w:before="0" w:beforeAutospacing="0" w:after="0" w:afterAutospacing="0"/>
        <w:rPr>
          <w:rFonts w:ascii="Arial" w:hAnsi="Arial" w:cs="Arial"/>
          <w:color w:val="000000" w:themeColor="text1"/>
          <w:sz w:val="22"/>
          <w:szCs w:val="22"/>
        </w:rPr>
      </w:pPr>
    </w:p>
    <w:p w14:paraId="01C6EF6F" w14:textId="77777777" w:rsidR="00AC6DBD" w:rsidRPr="00AF2E42" w:rsidRDefault="00AC6DBD" w:rsidP="00AC6DBD">
      <w:pPr>
        <w:pStyle w:val="Default"/>
        <w:rPr>
          <w:lang w:val="en-US"/>
        </w:rPr>
      </w:pPr>
      <w:r w:rsidRPr="00AF2E42">
        <w:rPr>
          <w:bCs/>
          <w:sz w:val="22"/>
          <w:szCs w:val="22"/>
          <w:lang w:val="en-US"/>
        </w:rPr>
        <w:t xml:space="preserve">Hall CB et al. </w:t>
      </w:r>
      <w:r w:rsidRPr="00AF2E42">
        <w:rPr>
          <w:sz w:val="22"/>
          <w:szCs w:val="22"/>
          <w:lang w:val="en-US"/>
        </w:rPr>
        <w:t xml:space="preserve">N </w:t>
      </w:r>
      <w:proofErr w:type="spellStart"/>
      <w:r w:rsidRPr="00AF2E42">
        <w:rPr>
          <w:sz w:val="22"/>
          <w:szCs w:val="22"/>
          <w:lang w:val="en-US"/>
        </w:rPr>
        <w:t>Engl</w:t>
      </w:r>
      <w:proofErr w:type="spellEnd"/>
      <w:r w:rsidRPr="00AF2E42">
        <w:rPr>
          <w:sz w:val="22"/>
          <w:szCs w:val="22"/>
          <w:lang w:val="en-US"/>
        </w:rPr>
        <w:t xml:space="preserve"> J Med. 2009 February 5; 360(6): 588–598.</w:t>
      </w:r>
    </w:p>
    <w:p w14:paraId="01C6EF70" w14:textId="77777777" w:rsidR="00AC6DBD" w:rsidRDefault="00AC6DBD" w:rsidP="00AC6DBD">
      <w:pPr>
        <w:pStyle w:val="Default"/>
        <w:rPr>
          <w:bCs/>
          <w:sz w:val="22"/>
          <w:szCs w:val="22"/>
          <w:lang w:val="en-US"/>
        </w:rPr>
      </w:pPr>
      <w:r w:rsidRPr="00AF2E42">
        <w:rPr>
          <w:bCs/>
          <w:sz w:val="22"/>
          <w:szCs w:val="22"/>
          <w:lang w:val="en-US"/>
        </w:rPr>
        <w:t>The Burden of Respiratory Syncytial Virus Infection in Young Children</w:t>
      </w:r>
      <w:r>
        <w:rPr>
          <w:bCs/>
          <w:sz w:val="22"/>
          <w:szCs w:val="22"/>
          <w:lang w:val="en-US"/>
        </w:rPr>
        <w:t>.</w:t>
      </w:r>
    </w:p>
    <w:p w14:paraId="01C6EF71" w14:textId="77777777" w:rsidR="00AC6DBD" w:rsidRDefault="00AC6DBD" w:rsidP="00AC6DBD">
      <w:pPr>
        <w:pStyle w:val="Default"/>
        <w:rPr>
          <w:bCs/>
          <w:sz w:val="22"/>
          <w:szCs w:val="22"/>
          <w:lang w:val="en-US"/>
        </w:rPr>
      </w:pPr>
    </w:p>
    <w:p w14:paraId="01C6EF72" w14:textId="77777777" w:rsidR="00AF2E42" w:rsidRDefault="007B7AEA" w:rsidP="00AC6DBD">
      <w:pPr>
        <w:spacing w:line="240" w:lineRule="auto"/>
        <w:contextualSpacing/>
        <w:rPr>
          <w:rFonts w:ascii="Arial" w:eastAsia="Times New Roman" w:hAnsi="Arial" w:cs="Arial"/>
          <w:lang w:val="en-US"/>
        </w:rPr>
      </w:pPr>
      <w:hyperlink r:id="rId57" w:history="1">
        <w:r w:rsidR="00AC6DBD" w:rsidRPr="00224270">
          <w:rPr>
            <w:rFonts w:ascii="Arial" w:hAnsi="Arial" w:cs="Arial"/>
            <w:color w:val="000000" w:themeColor="text1"/>
            <w:lang w:val="en-US"/>
          </w:rPr>
          <w:t xml:space="preserve">Hall </w:t>
        </w:r>
        <w:r w:rsidR="00AC6DBD" w:rsidRPr="00224270">
          <w:rPr>
            <w:rFonts w:ascii="Arial" w:eastAsia="Times New Roman" w:hAnsi="Arial" w:cs="Arial"/>
            <w:color w:val="000000" w:themeColor="text1"/>
            <w:lang w:val="en-US"/>
          </w:rPr>
          <w:t>CB</w:t>
        </w:r>
      </w:hyperlink>
      <w:r w:rsidR="00AC6DBD" w:rsidRPr="00224270">
        <w:rPr>
          <w:rFonts w:ascii="Arial" w:eastAsia="Times New Roman" w:hAnsi="Arial" w:cs="Arial"/>
          <w:color w:val="000000" w:themeColor="text1"/>
          <w:lang w:val="en-US"/>
        </w:rPr>
        <w:t xml:space="preserve">, </w:t>
      </w:r>
      <w:hyperlink r:id="rId58" w:history="1">
        <w:r w:rsidR="00AC6DBD" w:rsidRPr="00224270">
          <w:rPr>
            <w:rFonts w:ascii="Arial" w:eastAsia="Times New Roman" w:hAnsi="Arial" w:cs="Arial"/>
            <w:color w:val="000000" w:themeColor="text1"/>
            <w:lang w:val="en-US"/>
          </w:rPr>
          <w:t>Weinberg GA</w:t>
        </w:r>
      </w:hyperlink>
      <w:r w:rsidR="00AC6DBD" w:rsidRPr="00224270">
        <w:rPr>
          <w:rFonts w:ascii="Arial" w:eastAsia="Times New Roman" w:hAnsi="Arial" w:cs="Arial"/>
          <w:color w:val="000000" w:themeColor="text1"/>
          <w:lang w:val="en-US"/>
        </w:rPr>
        <w:t xml:space="preserve">, </w:t>
      </w:r>
      <w:hyperlink r:id="rId59" w:history="1">
        <w:r w:rsidR="00AC6DBD" w:rsidRPr="00224270">
          <w:rPr>
            <w:rFonts w:ascii="Arial" w:eastAsia="Times New Roman" w:hAnsi="Arial" w:cs="Arial"/>
            <w:color w:val="000000" w:themeColor="text1"/>
            <w:lang w:val="en-US"/>
          </w:rPr>
          <w:t>Blumkin AK</w:t>
        </w:r>
      </w:hyperlink>
      <w:r w:rsidR="00AC6DBD" w:rsidRPr="00224270">
        <w:rPr>
          <w:rFonts w:ascii="Arial" w:eastAsia="Times New Roman" w:hAnsi="Arial" w:cs="Arial"/>
          <w:color w:val="000000" w:themeColor="text1"/>
          <w:lang w:val="en-US"/>
        </w:rPr>
        <w:t xml:space="preserve">, </w:t>
      </w:r>
      <w:hyperlink r:id="rId60" w:history="1">
        <w:r w:rsidR="00AC6DBD" w:rsidRPr="00224270">
          <w:rPr>
            <w:rFonts w:ascii="Arial" w:eastAsia="Times New Roman" w:hAnsi="Arial" w:cs="Arial"/>
            <w:color w:val="000000" w:themeColor="text1"/>
            <w:lang w:val="en-US"/>
          </w:rPr>
          <w:t>Edwards KM</w:t>
        </w:r>
      </w:hyperlink>
      <w:r w:rsidR="00AC6DBD" w:rsidRPr="00224270">
        <w:rPr>
          <w:rFonts w:ascii="Arial" w:eastAsia="Times New Roman" w:hAnsi="Arial" w:cs="Arial"/>
          <w:color w:val="000000" w:themeColor="text1"/>
          <w:lang w:val="en-US"/>
        </w:rPr>
        <w:t xml:space="preserve">, </w:t>
      </w:r>
      <w:hyperlink r:id="rId61" w:history="1">
        <w:proofErr w:type="spellStart"/>
        <w:r w:rsidR="00AC6DBD" w:rsidRPr="00224270">
          <w:rPr>
            <w:rFonts w:ascii="Arial" w:eastAsia="Times New Roman" w:hAnsi="Arial" w:cs="Arial"/>
            <w:color w:val="000000" w:themeColor="text1"/>
            <w:lang w:val="en-US"/>
          </w:rPr>
          <w:t>Staat</w:t>
        </w:r>
        <w:proofErr w:type="spellEnd"/>
        <w:r w:rsidR="00AC6DBD" w:rsidRPr="00224270">
          <w:rPr>
            <w:rFonts w:ascii="Arial" w:eastAsia="Times New Roman" w:hAnsi="Arial" w:cs="Arial"/>
            <w:color w:val="000000" w:themeColor="text1"/>
            <w:lang w:val="en-US"/>
          </w:rPr>
          <w:t xml:space="preserve"> MA</w:t>
        </w:r>
      </w:hyperlink>
      <w:r w:rsidR="00AC6DBD" w:rsidRPr="00224270">
        <w:rPr>
          <w:rFonts w:ascii="Arial" w:eastAsia="Times New Roman" w:hAnsi="Arial" w:cs="Arial"/>
          <w:color w:val="000000" w:themeColor="text1"/>
          <w:lang w:val="en-US"/>
        </w:rPr>
        <w:t xml:space="preserve">, </w:t>
      </w:r>
      <w:hyperlink r:id="rId62" w:history="1">
        <w:r w:rsidR="00AC6DBD" w:rsidRPr="00224270">
          <w:rPr>
            <w:rFonts w:ascii="Arial" w:eastAsia="Times New Roman" w:hAnsi="Arial" w:cs="Arial"/>
            <w:color w:val="000000" w:themeColor="text1"/>
            <w:lang w:val="en-US"/>
          </w:rPr>
          <w:t>Schultz AF</w:t>
        </w:r>
      </w:hyperlink>
      <w:r w:rsidR="00AC6DBD" w:rsidRPr="00224270">
        <w:rPr>
          <w:rFonts w:ascii="Arial" w:eastAsia="Times New Roman" w:hAnsi="Arial" w:cs="Arial"/>
          <w:color w:val="000000" w:themeColor="text1"/>
          <w:lang w:val="en-US"/>
        </w:rPr>
        <w:t xml:space="preserve">, </w:t>
      </w:r>
      <w:hyperlink r:id="rId63" w:history="1">
        <w:proofErr w:type="spellStart"/>
        <w:r w:rsidR="00AC6DBD" w:rsidRPr="00224270">
          <w:rPr>
            <w:rFonts w:ascii="Arial" w:eastAsia="Times New Roman" w:hAnsi="Arial" w:cs="Arial"/>
            <w:color w:val="000000" w:themeColor="text1"/>
            <w:lang w:val="en-US"/>
          </w:rPr>
          <w:t>Poehling</w:t>
        </w:r>
        <w:proofErr w:type="spellEnd"/>
        <w:r w:rsidR="00AC6DBD" w:rsidRPr="00224270">
          <w:rPr>
            <w:rFonts w:ascii="Arial" w:eastAsia="Times New Roman" w:hAnsi="Arial" w:cs="Arial"/>
            <w:color w:val="000000" w:themeColor="text1"/>
            <w:lang w:val="en-US"/>
          </w:rPr>
          <w:t xml:space="preserve"> KA</w:t>
        </w:r>
      </w:hyperlink>
      <w:r w:rsidR="00AC6DBD" w:rsidRPr="00224270">
        <w:rPr>
          <w:rFonts w:ascii="Arial" w:eastAsia="Times New Roman" w:hAnsi="Arial" w:cs="Arial"/>
          <w:color w:val="000000" w:themeColor="text1"/>
          <w:lang w:val="en-US"/>
        </w:rPr>
        <w:t xml:space="preserve">, </w:t>
      </w:r>
      <w:hyperlink r:id="rId64" w:history="1">
        <w:proofErr w:type="spellStart"/>
        <w:r w:rsidR="00AC6DBD" w:rsidRPr="00224270">
          <w:rPr>
            <w:rFonts w:ascii="Arial" w:eastAsia="Times New Roman" w:hAnsi="Arial" w:cs="Arial"/>
            <w:color w:val="000000" w:themeColor="text1"/>
            <w:lang w:val="en-US"/>
          </w:rPr>
          <w:t>Szilagyi</w:t>
        </w:r>
        <w:proofErr w:type="spellEnd"/>
        <w:r w:rsidR="00AC6DBD" w:rsidRPr="00224270">
          <w:rPr>
            <w:rFonts w:ascii="Arial" w:eastAsia="Times New Roman" w:hAnsi="Arial" w:cs="Arial"/>
            <w:color w:val="000000" w:themeColor="text1"/>
            <w:lang w:val="en-US"/>
          </w:rPr>
          <w:t xml:space="preserve"> PG</w:t>
        </w:r>
      </w:hyperlink>
      <w:r w:rsidR="00AC6DBD" w:rsidRPr="00224270">
        <w:rPr>
          <w:rFonts w:ascii="Arial" w:eastAsia="Times New Roman" w:hAnsi="Arial" w:cs="Arial"/>
          <w:color w:val="000000" w:themeColor="text1"/>
          <w:lang w:val="en-US"/>
        </w:rPr>
        <w:t xml:space="preserve">, </w:t>
      </w:r>
      <w:hyperlink r:id="rId65" w:history="1">
        <w:r w:rsidR="00AC6DBD" w:rsidRPr="00224270">
          <w:rPr>
            <w:rFonts w:ascii="Arial" w:eastAsia="Times New Roman" w:hAnsi="Arial" w:cs="Arial"/>
            <w:color w:val="000000" w:themeColor="text1"/>
            <w:lang w:val="en-US"/>
          </w:rPr>
          <w:t>Griffin MR</w:t>
        </w:r>
      </w:hyperlink>
      <w:r w:rsidR="00AC6DBD" w:rsidRPr="00224270">
        <w:rPr>
          <w:rFonts w:ascii="Arial" w:eastAsia="Times New Roman" w:hAnsi="Arial" w:cs="Arial"/>
          <w:color w:val="000000" w:themeColor="text1"/>
          <w:lang w:val="en-US"/>
        </w:rPr>
        <w:t xml:space="preserve">, </w:t>
      </w:r>
      <w:hyperlink r:id="rId66" w:history="1">
        <w:r w:rsidR="00AC6DBD" w:rsidRPr="00224270">
          <w:rPr>
            <w:rFonts w:ascii="Arial" w:eastAsia="Times New Roman" w:hAnsi="Arial" w:cs="Arial"/>
            <w:color w:val="000000" w:themeColor="text1"/>
            <w:lang w:val="en-US"/>
          </w:rPr>
          <w:t>Williams JV</w:t>
        </w:r>
      </w:hyperlink>
      <w:r w:rsidR="00AC6DBD" w:rsidRPr="00224270">
        <w:rPr>
          <w:rFonts w:ascii="Arial" w:eastAsia="Times New Roman" w:hAnsi="Arial" w:cs="Arial"/>
          <w:color w:val="000000" w:themeColor="text1"/>
          <w:lang w:val="en-US"/>
        </w:rPr>
        <w:t xml:space="preserve">, </w:t>
      </w:r>
      <w:hyperlink r:id="rId67" w:history="1">
        <w:r w:rsidR="00AC6DBD" w:rsidRPr="00224270">
          <w:rPr>
            <w:rFonts w:ascii="Arial" w:eastAsia="Times New Roman" w:hAnsi="Arial" w:cs="Arial"/>
            <w:color w:val="000000" w:themeColor="text1"/>
            <w:lang w:val="en-US"/>
          </w:rPr>
          <w:t>Zhu Y</w:t>
        </w:r>
      </w:hyperlink>
      <w:r w:rsidR="00AC6DBD" w:rsidRPr="00224270">
        <w:rPr>
          <w:rFonts w:ascii="Arial" w:eastAsia="Times New Roman" w:hAnsi="Arial" w:cs="Arial"/>
          <w:color w:val="000000" w:themeColor="text1"/>
          <w:lang w:val="en-US"/>
        </w:rPr>
        <w:t xml:space="preserve">, </w:t>
      </w:r>
      <w:hyperlink r:id="rId68" w:history="1">
        <w:r w:rsidR="00AC6DBD" w:rsidRPr="00224270">
          <w:rPr>
            <w:rFonts w:ascii="Arial" w:eastAsia="Times New Roman" w:hAnsi="Arial" w:cs="Arial"/>
            <w:color w:val="000000" w:themeColor="text1"/>
            <w:lang w:val="en-US"/>
          </w:rPr>
          <w:t>Grijalva CG</w:t>
        </w:r>
      </w:hyperlink>
      <w:r w:rsidR="00AC6DBD" w:rsidRPr="00224270">
        <w:rPr>
          <w:rFonts w:ascii="Arial" w:eastAsia="Times New Roman" w:hAnsi="Arial" w:cs="Arial"/>
          <w:color w:val="000000" w:themeColor="text1"/>
          <w:lang w:val="en-US"/>
        </w:rPr>
        <w:t xml:space="preserve">, </w:t>
      </w:r>
      <w:hyperlink r:id="rId69" w:history="1">
        <w:proofErr w:type="spellStart"/>
        <w:r w:rsidR="00AC6DBD" w:rsidRPr="00224270">
          <w:rPr>
            <w:rFonts w:ascii="Arial" w:eastAsia="Times New Roman" w:hAnsi="Arial" w:cs="Arial"/>
            <w:color w:val="000000" w:themeColor="text1"/>
            <w:lang w:val="en-US"/>
          </w:rPr>
          <w:t>Prill</w:t>
        </w:r>
        <w:proofErr w:type="spellEnd"/>
        <w:r w:rsidR="00AC6DBD" w:rsidRPr="00224270">
          <w:rPr>
            <w:rFonts w:ascii="Arial" w:eastAsia="Times New Roman" w:hAnsi="Arial" w:cs="Arial"/>
            <w:color w:val="000000" w:themeColor="text1"/>
            <w:lang w:val="en-US"/>
          </w:rPr>
          <w:t xml:space="preserve"> MM</w:t>
        </w:r>
      </w:hyperlink>
      <w:r w:rsidR="00AC6DBD" w:rsidRPr="00224270">
        <w:rPr>
          <w:rFonts w:ascii="Arial" w:eastAsia="Times New Roman" w:hAnsi="Arial" w:cs="Arial"/>
          <w:color w:val="000000" w:themeColor="text1"/>
          <w:lang w:val="en-US"/>
        </w:rPr>
        <w:t xml:space="preserve">, </w:t>
      </w:r>
      <w:hyperlink r:id="rId70" w:history="1">
        <w:proofErr w:type="spellStart"/>
        <w:r w:rsidR="00AC6DBD" w:rsidRPr="00224270">
          <w:rPr>
            <w:rFonts w:ascii="Arial" w:eastAsia="Times New Roman" w:hAnsi="Arial" w:cs="Arial"/>
            <w:color w:val="000000" w:themeColor="text1"/>
            <w:lang w:val="en-US"/>
          </w:rPr>
          <w:t>Iwane</w:t>
        </w:r>
        <w:proofErr w:type="spellEnd"/>
        <w:r w:rsidR="00AC6DBD" w:rsidRPr="00224270">
          <w:rPr>
            <w:rFonts w:ascii="Arial" w:eastAsia="Times New Roman" w:hAnsi="Arial" w:cs="Arial"/>
            <w:color w:val="000000" w:themeColor="text1"/>
            <w:lang w:val="en-US"/>
          </w:rPr>
          <w:t xml:space="preserve"> MK</w:t>
        </w:r>
      </w:hyperlink>
      <w:r w:rsidR="00AC6DBD">
        <w:rPr>
          <w:rFonts w:ascii="Arial" w:eastAsia="Times New Roman" w:hAnsi="Arial" w:cs="Arial"/>
          <w:color w:val="000000" w:themeColor="text1"/>
          <w:lang w:val="en-US"/>
        </w:rPr>
        <w:t xml:space="preserve">. </w:t>
      </w:r>
      <w:hyperlink r:id="rId71" w:tooltip="Pediatrics." w:history="1">
        <w:r w:rsidR="00AC6DBD" w:rsidRPr="00224270">
          <w:rPr>
            <w:rFonts w:ascii="Arial" w:eastAsia="Times New Roman" w:hAnsi="Arial" w:cs="Arial"/>
            <w:color w:val="000000" w:themeColor="text1"/>
            <w:lang w:val="en-US"/>
          </w:rPr>
          <w:t>Pediatrics.</w:t>
        </w:r>
      </w:hyperlink>
      <w:r w:rsidR="00AC6DBD" w:rsidRPr="00224270">
        <w:rPr>
          <w:rFonts w:ascii="Arial" w:eastAsia="Times New Roman" w:hAnsi="Arial" w:cs="Arial"/>
          <w:lang w:val="en-US"/>
        </w:rPr>
        <w:t xml:space="preserve"> 2013 Aug;132(2):e341-8. </w:t>
      </w:r>
    </w:p>
    <w:p w14:paraId="01C6EF73" w14:textId="77777777" w:rsidR="007570FF" w:rsidRDefault="00AC6DBD" w:rsidP="00AC6DBD">
      <w:pPr>
        <w:spacing w:line="240" w:lineRule="auto"/>
        <w:contextualSpacing/>
        <w:rPr>
          <w:rFonts w:ascii="Arial" w:eastAsia="Times New Roman" w:hAnsi="Arial" w:cs="Arial"/>
          <w:lang w:val="en-US" w:eastAsia="zh-TW"/>
        </w:rPr>
      </w:pPr>
      <w:r w:rsidRPr="00F42B44">
        <w:rPr>
          <w:rFonts w:ascii="Arial" w:eastAsia="Times New Roman" w:hAnsi="Arial" w:cs="Arial"/>
          <w:bCs/>
          <w:color w:val="000000"/>
          <w:kern w:val="36"/>
          <w:lang w:val="en-US"/>
        </w:rPr>
        <w:t>Respiratory syncytial virus-associated hospitalizations</w:t>
      </w:r>
      <w:r w:rsidRPr="00224270">
        <w:rPr>
          <w:rFonts w:ascii="Arial" w:eastAsia="Times New Roman" w:hAnsi="Arial" w:cs="Arial"/>
          <w:bCs/>
          <w:color w:val="000000"/>
          <w:kern w:val="36"/>
          <w:lang w:val="en-US"/>
        </w:rPr>
        <w:t xml:space="preserve"> among children less than 24 months of age.</w:t>
      </w:r>
      <w:r w:rsidR="006E3D45">
        <w:rPr>
          <w:rFonts w:ascii="Arial" w:eastAsia="Times New Roman" w:hAnsi="Arial" w:cs="Arial"/>
          <w:lang w:val="en-US" w:eastAsia="zh-TW"/>
        </w:rPr>
        <w:t xml:space="preserve"> </w:t>
      </w:r>
    </w:p>
    <w:p w14:paraId="01C6EF74" w14:textId="77777777" w:rsidR="007570FF" w:rsidRDefault="007570FF" w:rsidP="00AC6DBD">
      <w:pPr>
        <w:spacing w:line="240" w:lineRule="auto"/>
        <w:contextualSpacing/>
        <w:rPr>
          <w:rFonts w:ascii="Arial" w:eastAsia="Times New Roman" w:hAnsi="Arial" w:cs="Arial"/>
          <w:lang w:val="en-US" w:eastAsia="zh-TW"/>
        </w:rPr>
      </w:pPr>
    </w:p>
    <w:p w14:paraId="01C6EF75" w14:textId="77777777" w:rsidR="00AF2E42" w:rsidRDefault="00AC6DBD" w:rsidP="00AC6DBD">
      <w:pPr>
        <w:spacing w:line="240" w:lineRule="auto"/>
        <w:contextualSpacing/>
        <w:rPr>
          <w:rFonts w:ascii="Arial" w:eastAsia="Times New Roman" w:hAnsi="Arial" w:cs="Arial"/>
          <w:lang w:val="en-US" w:eastAsia="zh-TW"/>
        </w:rPr>
      </w:pPr>
      <w:r w:rsidRPr="00512BD8">
        <w:rPr>
          <w:rFonts w:ascii="Arial" w:eastAsia="Times New Roman" w:hAnsi="Arial" w:cs="Arial"/>
          <w:lang w:val="en-US" w:eastAsia="zh-TW"/>
        </w:rPr>
        <w:t xml:space="preserve">Kong et al. Am J </w:t>
      </w:r>
      <w:proofErr w:type="spellStart"/>
      <w:r w:rsidRPr="00512BD8">
        <w:rPr>
          <w:rFonts w:ascii="Arial" w:eastAsia="Times New Roman" w:hAnsi="Arial" w:cs="Arial"/>
          <w:lang w:val="en-US" w:eastAsia="zh-TW"/>
        </w:rPr>
        <w:t>Perinatol</w:t>
      </w:r>
      <w:proofErr w:type="spellEnd"/>
      <w:r w:rsidRPr="00512BD8">
        <w:rPr>
          <w:rFonts w:ascii="Arial" w:eastAsia="Times New Roman" w:hAnsi="Arial" w:cs="Arial"/>
          <w:lang w:val="en-US" w:eastAsia="zh-TW"/>
        </w:rPr>
        <w:t xml:space="preserve">. 2018;35(2):192-200. </w:t>
      </w:r>
    </w:p>
    <w:p w14:paraId="01C6EF76" w14:textId="77777777" w:rsidR="00AC6DBD" w:rsidRPr="00512BD8" w:rsidRDefault="00AC6DBD" w:rsidP="00AC6DBD">
      <w:pPr>
        <w:spacing w:line="240" w:lineRule="auto"/>
        <w:contextualSpacing/>
        <w:rPr>
          <w:rFonts w:ascii="Arial" w:eastAsiaTheme="minorEastAsia" w:hAnsi="Arial" w:cs="Arial"/>
          <w:lang w:val="en-US" w:eastAsia="zh-TW"/>
        </w:rPr>
      </w:pPr>
      <w:r w:rsidRPr="00512BD8">
        <w:rPr>
          <w:rFonts w:ascii="Arial" w:eastAsia="Times New Roman" w:hAnsi="Arial" w:cs="Arial"/>
          <w:lang w:val="en-US" w:eastAsia="zh-TW"/>
        </w:rPr>
        <w:t xml:space="preserve">The 2014-2015 National Impact of the 2014 American Academy of Pediatrics Guidance for Respiratory Syncytial Virus </w:t>
      </w:r>
      <w:proofErr w:type="spellStart"/>
      <w:r w:rsidRPr="00512BD8">
        <w:rPr>
          <w:rFonts w:ascii="Arial" w:eastAsia="Times New Roman" w:hAnsi="Arial" w:cs="Arial"/>
          <w:lang w:val="en-US" w:eastAsia="zh-TW"/>
        </w:rPr>
        <w:t>Immunoprophylaxis</w:t>
      </w:r>
      <w:proofErr w:type="spellEnd"/>
      <w:r w:rsidRPr="00512BD8">
        <w:rPr>
          <w:rFonts w:ascii="Arial" w:eastAsia="Times New Roman" w:hAnsi="Arial" w:cs="Arial"/>
          <w:lang w:val="en-US" w:eastAsia="zh-TW"/>
        </w:rPr>
        <w:t xml:space="preserve"> on Preterm Infants Born in the United States. </w:t>
      </w:r>
    </w:p>
    <w:p w14:paraId="01C6EF77" w14:textId="77777777" w:rsidR="00AC6DBD" w:rsidRPr="00512BD8" w:rsidRDefault="00AC6DBD" w:rsidP="00AC6DBD">
      <w:pPr>
        <w:autoSpaceDE w:val="0"/>
        <w:autoSpaceDN w:val="0"/>
        <w:adjustRightInd w:val="0"/>
        <w:spacing w:after="0" w:line="240" w:lineRule="auto"/>
        <w:rPr>
          <w:rFonts w:ascii="Arial" w:eastAsia="OTNEJMQuadraat" w:hAnsi="Arial" w:cs="Arial"/>
          <w:lang w:val="en-US"/>
        </w:rPr>
      </w:pPr>
    </w:p>
    <w:p w14:paraId="01C6EF78" w14:textId="77777777" w:rsidR="00AF2E42" w:rsidRDefault="007B7AEA" w:rsidP="00AC6DBD">
      <w:pPr>
        <w:autoSpaceDE w:val="0"/>
        <w:autoSpaceDN w:val="0"/>
        <w:adjustRightInd w:val="0"/>
        <w:spacing w:after="0" w:line="240" w:lineRule="auto"/>
        <w:rPr>
          <w:rFonts w:ascii="Arial" w:hAnsi="Arial" w:cs="Arial"/>
          <w:lang w:val="en"/>
        </w:rPr>
      </w:pPr>
      <w:hyperlink r:id="rId72" w:history="1">
        <w:r w:rsidR="007570FF" w:rsidRPr="00C30F17">
          <w:rPr>
            <w:rFonts w:ascii="Arial" w:hAnsi="Arial" w:cs="Arial"/>
          </w:rPr>
          <w:t>Kooiman LMP</w:t>
        </w:r>
      </w:hyperlink>
      <w:r w:rsidR="007570FF" w:rsidRPr="00C30F17">
        <w:rPr>
          <w:rFonts w:ascii="Arial" w:hAnsi="Arial" w:cs="Arial"/>
        </w:rPr>
        <w:t xml:space="preserve">, </w:t>
      </w:r>
      <w:hyperlink r:id="rId73" w:history="1">
        <w:r w:rsidR="007570FF" w:rsidRPr="00C30F17">
          <w:rPr>
            <w:rFonts w:ascii="Arial" w:hAnsi="Arial" w:cs="Arial"/>
          </w:rPr>
          <w:t>Kamps AWA</w:t>
        </w:r>
      </w:hyperlink>
      <w:r w:rsidR="007570FF" w:rsidRPr="00C30F17">
        <w:rPr>
          <w:rFonts w:ascii="Arial" w:hAnsi="Arial" w:cs="Arial"/>
        </w:rPr>
        <w:t xml:space="preserve">, </w:t>
      </w:r>
      <w:hyperlink r:id="rId74" w:history="1">
        <w:proofErr w:type="spellStart"/>
        <w:r w:rsidR="007570FF" w:rsidRPr="00C30F17">
          <w:rPr>
            <w:rFonts w:ascii="Arial" w:hAnsi="Arial" w:cs="Arial"/>
          </w:rPr>
          <w:t>Dassel</w:t>
        </w:r>
        <w:proofErr w:type="spellEnd"/>
        <w:r w:rsidR="007570FF" w:rsidRPr="00C30F17">
          <w:rPr>
            <w:rFonts w:ascii="Arial" w:hAnsi="Arial" w:cs="Arial"/>
          </w:rPr>
          <w:t xml:space="preserve"> ACM</w:t>
        </w:r>
      </w:hyperlink>
      <w:r w:rsidR="007570FF" w:rsidRPr="00C30F17">
        <w:rPr>
          <w:rFonts w:ascii="Arial" w:hAnsi="Arial" w:cs="Arial"/>
        </w:rPr>
        <w:t xml:space="preserve">, </w:t>
      </w:r>
      <w:hyperlink r:id="rId75" w:history="1">
        <w:r w:rsidR="007570FF" w:rsidRPr="00C30F17">
          <w:rPr>
            <w:rFonts w:ascii="Arial" w:hAnsi="Arial" w:cs="Arial"/>
          </w:rPr>
          <w:t>Brand PLP</w:t>
        </w:r>
      </w:hyperlink>
      <w:r w:rsidR="007570FF" w:rsidRPr="00C30F17">
        <w:rPr>
          <w:rFonts w:ascii="Arial" w:hAnsi="Arial" w:cs="Arial"/>
        </w:rPr>
        <w:t xml:space="preserve">, </w:t>
      </w:r>
      <w:hyperlink r:id="rId76" w:history="1">
        <w:r w:rsidR="007570FF" w:rsidRPr="008E294A">
          <w:rPr>
            <w:rFonts w:ascii="Arial" w:hAnsi="Arial" w:cs="Arial"/>
          </w:rPr>
          <w:t>Bekhof J</w:t>
        </w:r>
      </w:hyperlink>
      <w:r w:rsidR="007570FF" w:rsidRPr="00C30F17">
        <w:rPr>
          <w:rFonts w:ascii="Arial" w:hAnsi="Arial" w:cs="Arial"/>
        </w:rPr>
        <w:t>.</w:t>
      </w:r>
      <w:r w:rsidR="007570FF" w:rsidRPr="00AF2E42">
        <w:t xml:space="preserve"> </w:t>
      </w:r>
      <w:r w:rsidR="007570FF" w:rsidRPr="00AF2E42">
        <w:rPr>
          <w:rFonts w:ascii="Arial" w:hAnsi="Arial" w:cs="Arial"/>
          <w:lang w:val="en"/>
        </w:rPr>
        <w:t xml:space="preserve">Acta </w:t>
      </w:r>
      <w:proofErr w:type="spellStart"/>
      <w:r w:rsidR="007570FF" w:rsidRPr="00AF2E42">
        <w:rPr>
          <w:rFonts w:ascii="Arial" w:hAnsi="Arial" w:cs="Arial"/>
          <w:lang w:val="en"/>
        </w:rPr>
        <w:t>Paediatr</w:t>
      </w:r>
      <w:proofErr w:type="spellEnd"/>
      <w:r w:rsidR="007570FF" w:rsidRPr="00AF2E42">
        <w:rPr>
          <w:rFonts w:ascii="Arial" w:hAnsi="Arial" w:cs="Arial"/>
          <w:lang w:val="en"/>
        </w:rPr>
        <w:t xml:space="preserve">. 2018 Dec 11. </w:t>
      </w:r>
      <w:proofErr w:type="spellStart"/>
      <w:r w:rsidR="007570FF" w:rsidRPr="00AF2E42">
        <w:rPr>
          <w:rFonts w:ascii="Arial" w:hAnsi="Arial" w:cs="Arial"/>
          <w:lang w:val="en"/>
        </w:rPr>
        <w:t>doi</w:t>
      </w:r>
      <w:proofErr w:type="spellEnd"/>
      <w:r w:rsidR="007570FF" w:rsidRPr="00AF2E42">
        <w:rPr>
          <w:rFonts w:ascii="Arial" w:hAnsi="Arial" w:cs="Arial"/>
          <w:lang w:val="en"/>
        </w:rPr>
        <w:t xml:space="preserve">: 10.1111/apa.14689. </w:t>
      </w:r>
    </w:p>
    <w:p w14:paraId="01C6EF79" w14:textId="77777777" w:rsidR="007570FF" w:rsidRDefault="007570FF" w:rsidP="00AC6DBD">
      <w:pPr>
        <w:autoSpaceDE w:val="0"/>
        <w:autoSpaceDN w:val="0"/>
        <w:adjustRightInd w:val="0"/>
        <w:spacing w:after="0" w:line="240" w:lineRule="auto"/>
        <w:rPr>
          <w:rFonts w:ascii="Arial" w:hAnsi="Arial" w:cs="Arial"/>
          <w:lang w:val="en"/>
        </w:rPr>
      </w:pPr>
      <w:r w:rsidRPr="00AF2E42">
        <w:rPr>
          <w:rFonts w:ascii="Arial" w:hAnsi="Arial" w:cs="Arial"/>
          <w:lang w:val="en"/>
        </w:rPr>
        <w:t xml:space="preserve">Practice variation among Dutch </w:t>
      </w:r>
      <w:proofErr w:type="spellStart"/>
      <w:r w:rsidRPr="00AF2E42">
        <w:rPr>
          <w:rFonts w:ascii="Arial" w:hAnsi="Arial" w:cs="Arial"/>
          <w:lang w:val="en"/>
        </w:rPr>
        <w:t>paediatricians</w:t>
      </w:r>
      <w:proofErr w:type="spellEnd"/>
      <w:r w:rsidRPr="00AF2E42">
        <w:rPr>
          <w:rFonts w:ascii="Arial" w:hAnsi="Arial" w:cs="Arial"/>
          <w:lang w:val="en"/>
        </w:rPr>
        <w:t xml:space="preserve"> in palivizumab prescription rates: the importance of parental counselling approach.</w:t>
      </w:r>
    </w:p>
    <w:p w14:paraId="01C6EF7A" w14:textId="77777777" w:rsidR="00C30F17" w:rsidRDefault="00C30F17" w:rsidP="00AC6DBD">
      <w:pPr>
        <w:autoSpaceDE w:val="0"/>
        <w:autoSpaceDN w:val="0"/>
        <w:adjustRightInd w:val="0"/>
        <w:spacing w:after="0" w:line="240" w:lineRule="auto"/>
        <w:rPr>
          <w:rFonts w:ascii="Arial" w:hAnsi="Arial" w:cs="Arial"/>
          <w:lang w:val="en"/>
        </w:rPr>
      </w:pPr>
    </w:p>
    <w:p w14:paraId="01C6EF7B" w14:textId="77777777" w:rsidR="00C30F17" w:rsidRPr="00C30F17" w:rsidRDefault="00C30F17" w:rsidP="00C30F17">
      <w:pPr>
        <w:autoSpaceDE w:val="0"/>
        <w:autoSpaceDN w:val="0"/>
        <w:adjustRightInd w:val="0"/>
        <w:spacing w:after="0" w:line="240" w:lineRule="auto"/>
        <w:rPr>
          <w:rFonts w:ascii="Arial" w:eastAsia="FreeSerif" w:hAnsi="Arial" w:cs="Arial"/>
          <w:lang w:val="en-US"/>
        </w:rPr>
      </w:pPr>
      <w:r w:rsidRPr="00C30F17">
        <w:rPr>
          <w:rFonts w:ascii="Arial" w:eastAsia="FreeSerif" w:hAnsi="Arial" w:cs="Arial"/>
          <w:lang w:val="en-US"/>
        </w:rPr>
        <w:t>Luna</w:t>
      </w:r>
      <w:r w:rsidR="00323D04">
        <w:rPr>
          <w:rFonts w:ascii="Arial" w:eastAsia="FreeSerif" w:hAnsi="Arial" w:cs="Arial"/>
          <w:lang w:val="en-US"/>
        </w:rPr>
        <w:t xml:space="preserve"> MS</w:t>
      </w:r>
      <w:r w:rsidRPr="00C30F17">
        <w:rPr>
          <w:rFonts w:ascii="Arial" w:eastAsia="FreeSerif" w:hAnsi="Arial" w:cs="Arial"/>
          <w:lang w:val="en-US"/>
        </w:rPr>
        <w:t>,</w:t>
      </w:r>
      <w:r w:rsidR="00323D04">
        <w:rPr>
          <w:rFonts w:ascii="Arial" w:eastAsia="FreeSerif" w:hAnsi="Arial" w:cs="Arial"/>
          <w:lang w:val="en-US"/>
        </w:rPr>
        <w:t xml:space="preserve"> </w:t>
      </w:r>
      <w:r w:rsidRPr="00C30F17">
        <w:rPr>
          <w:rFonts w:ascii="Arial" w:eastAsia="FreeSerif" w:hAnsi="Arial" w:cs="Arial"/>
          <w:lang w:val="en-US"/>
        </w:rPr>
        <w:t>Manzoni</w:t>
      </w:r>
      <w:r w:rsidR="00323D04">
        <w:rPr>
          <w:rFonts w:ascii="Arial" w:eastAsia="FreeSerif" w:hAnsi="Arial" w:cs="Arial"/>
          <w:lang w:val="en-US"/>
        </w:rPr>
        <w:t xml:space="preserve"> P, </w:t>
      </w:r>
      <w:proofErr w:type="spellStart"/>
      <w:r w:rsidRPr="00C30F17">
        <w:rPr>
          <w:rFonts w:ascii="Arial" w:eastAsia="FreeSerif" w:hAnsi="Arial" w:cs="Arial"/>
          <w:lang w:val="en-US"/>
        </w:rPr>
        <w:t>Paes</w:t>
      </w:r>
      <w:proofErr w:type="spellEnd"/>
      <w:r w:rsidR="00323D04">
        <w:rPr>
          <w:rFonts w:ascii="Arial" w:eastAsia="FreeSerif" w:hAnsi="Arial" w:cs="Arial"/>
          <w:lang w:val="en-US"/>
        </w:rPr>
        <w:t xml:space="preserve"> B, </w:t>
      </w:r>
      <w:proofErr w:type="spellStart"/>
      <w:r w:rsidRPr="00C30F17">
        <w:rPr>
          <w:rFonts w:ascii="Arial" w:eastAsia="FreeSerif" w:hAnsi="Arial" w:cs="Arial"/>
          <w:lang w:val="en-US"/>
        </w:rPr>
        <w:t>Baraldi</w:t>
      </w:r>
      <w:proofErr w:type="spellEnd"/>
      <w:r w:rsidR="00323D04">
        <w:rPr>
          <w:rFonts w:ascii="Arial" w:eastAsia="FreeSerif" w:hAnsi="Arial" w:cs="Arial"/>
          <w:lang w:val="en-US"/>
        </w:rPr>
        <w:t xml:space="preserve"> E, </w:t>
      </w:r>
      <w:proofErr w:type="spellStart"/>
      <w:r w:rsidRPr="00C30F17">
        <w:rPr>
          <w:rFonts w:ascii="Arial" w:eastAsia="FreeSerif" w:hAnsi="Arial" w:cs="Arial"/>
          <w:lang w:val="en-US"/>
        </w:rPr>
        <w:t>Cossey</w:t>
      </w:r>
      <w:proofErr w:type="spellEnd"/>
      <w:r w:rsidR="00323D04">
        <w:rPr>
          <w:rFonts w:ascii="Arial" w:eastAsia="FreeSerif" w:hAnsi="Arial" w:cs="Arial"/>
          <w:lang w:val="en-US"/>
        </w:rPr>
        <w:t xml:space="preserve"> V, </w:t>
      </w:r>
      <w:r w:rsidRPr="00C30F17">
        <w:rPr>
          <w:rFonts w:ascii="Arial" w:eastAsia="FreeSerif" w:hAnsi="Arial" w:cs="Arial"/>
          <w:lang w:val="en-US"/>
        </w:rPr>
        <w:t xml:space="preserve"> Kugelman</w:t>
      </w:r>
      <w:r w:rsidR="00323D04">
        <w:rPr>
          <w:rFonts w:ascii="Arial" w:eastAsia="FreeSerif" w:hAnsi="Arial" w:cs="Arial"/>
          <w:lang w:val="en-US"/>
        </w:rPr>
        <w:t xml:space="preserve"> A, </w:t>
      </w:r>
      <w:r w:rsidRPr="00C30F17">
        <w:rPr>
          <w:rFonts w:ascii="Arial" w:eastAsia="FreeSerif" w:hAnsi="Arial" w:cs="Arial"/>
          <w:lang w:val="en-US"/>
        </w:rPr>
        <w:t xml:space="preserve"> Chawla</w:t>
      </w:r>
      <w:r w:rsidR="00323D04">
        <w:rPr>
          <w:rFonts w:ascii="Arial" w:eastAsia="FreeSerif" w:hAnsi="Arial" w:cs="Arial"/>
          <w:lang w:val="en-US"/>
        </w:rPr>
        <w:t xml:space="preserve"> R, </w:t>
      </w:r>
    </w:p>
    <w:p w14:paraId="01C6EF7C" w14:textId="77777777" w:rsidR="008E294A" w:rsidRPr="00C30F17" w:rsidRDefault="00C30F17" w:rsidP="008E294A">
      <w:pPr>
        <w:autoSpaceDE w:val="0"/>
        <w:autoSpaceDN w:val="0"/>
        <w:adjustRightInd w:val="0"/>
        <w:spacing w:after="0" w:line="240" w:lineRule="auto"/>
        <w:rPr>
          <w:rFonts w:ascii="Arial" w:eastAsia="FreeSerif" w:hAnsi="Arial" w:cs="Arial"/>
          <w:lang w:val="en-US"/>
        </w:rPr>
      </w:pPr>
      <w:proofErr w:type="spellStart"/>
      <w:r w:rsidRPr="00C30F17">
        <w:rPr>
          <w:rFonts w:ascii="Arial" w:eastAsia="FreeSerif" w:hAnsi="Arial" w:cs="Arial"/>
          <w:lang w:val="en-US"/>
        </w:rPr>
        <w:t>Dotta</w:t>
      </w:r>
      <w:proofErr w:type="spellEnd"/>
      <w:r w:rsidR="00323D04">
        <w:rPr>
          <w:rFonts w:ascii="Arial" w:eastAsia="FreeSerif" w:hAnsi="Arial" w:cs="Arial"/>
          <w:lang w:val="en-US"/>
        </w:rPr>
        <w:t xml:space="preserve"> A,</w:t>
      </w:r>
      <w:r w:rsidRPr="00C30F17">
        <w:rPr>
          <w:rFonts w:ascii="Arial" w:eastAsia="FreeSerif" w:hAnsi="Arial" w:cs="Arial"/>
          <w:lang w:val="en-US"/>
        </w:rPr>
        <w:t xml:space="preserve"> Fernández</w:t>
      </w:r>
      <w:r w:rsidR="00323D04">
        <w:rPr>
          <w:rFonts w:ascii="Arial" w:eastAsia="FreeSerif" w:hAnsi="Arial" w:cs="Arial"/>
          <w:lang w:val="en-US"/>
        </w:rPr>
        <w:t xml:space="preserve"> RR</w:t>
      </w:r>
      <w:r w:rsidRPr="00C30F17">
        <w:rPr>
          <w:rFonts w:ascii="Arial" w:eastAsia="FreeSerif" w:hAnsi="Arial" w:cs="Arial"/>
          <w:lang w:val="en-US"/>
        </w:rPr>
        <w:t xml:space="preserve">, </w:t>
      </w:r>
      <w:r w:rsidR="008E294A">
        <w:rPr>
          <w:rFonts w:ascii="Arial" w:eastAsia="FreeSerif" w:hAnsi="Arial" w:cs="Arial"/>
          <w:lang w:val="en-US"/>
        </w:rPr>
        <w:t>Resch</w:t>
      </w:r>
      <w:r w:rsidR="00323D04">
        <w:rPr>
          <w:rFonts w:ascii="Arial" w:eastAsia="FreeSerif" w:hAnsi="Arial" w:cs="Arial"/>
          <w:lang w:val="en-US"/>
        </w:rPr>
        <w:t xml:space="preserve"> B, </w:t>
      </w:r>
      <w:r w:rsidR="008E294A">
        <w:rPr>
          <w:rFonts w:ascii="Arial" w:eastAsia="FreeSerif" w:hAnsi="Arial" w:cs="Arial"/>
          <w:lang w:val="en-US"/>
        </w:rPr>
        <w:t xml:space="preserve"> </w:t>
      </w:r>
      <w:proofErr w:type="spellStart"/>
      <w:r w:rsidR="008E294A">
        <w:rPr>
          <w:rFonts w:ascii="Arial" w:eastAsia="FreeSerif" w:hAnsi="Arial" w:cs="Arial"/>
          <w:lang w:val="en-US"/>
        </w:rPr>
        <w:t>Carbonell-Estrany</w:t>
      </w:r>
      <w:proofErr w:type="spellEnd"/>
      <w:r w:rsidR="00323D04">
        <w:rPr>
          <w:rFonts w:ascii="Arial" w:eastAsia="FreeSerif" w:hAnsi="Arial" w:cs="Arial"/>
          <w:lang w:val="en-US"/>
        </w:rPr>
        <w:t xml:space="preserve"> X</w:t>
      </w:r>
      <w:r w:rsidR="008E294A">
        <w:rPr>
          <w:rFonts w:ascii="Arial" w:eastAsia="FreeSerif" w:hAnsi="Arial" w:cs="Arial"/>
          <w:lang w:val="en-US"/>
        </w:rPr>
        <w:t>.</w:t>
      </w:r>
      <w:r w:rsidR="008E294A" w:rsidRPr="008E294A">
        <w:rPr>
          <w:rFonts w:ascii="Arial" w:eastAsia="FreeSerif" w:hAnsi="Arial" w:cs="Arial"/>
          <w:i/>
          <w:iCs/>
          <w:lang w:val="en-US"/>
        </w:rPr>
        <w:t xml:space="preserve"> </w:t>
      </w:r>
      <w:proofErr w:type="spellStart"/>
      <w:r w:rsidR="008E294A" w:rsidRPr="008E294A">
        <w:rPr>
          <w:rFonts w:ascii="Arial" w:eastAsia="FreeSerif" w:hAnsi="Arial" w:cs="Arial"/>
          <w:iCs/>
          <w:lang w:val="en-US"/>
        </w:rPr>
        <w:t>Paediatric</w:t>
      </w:r>
      <w:proofErr w:type="spellEnd"/>
      <w:r w:rsidR="008E294A" w:rsidRPr="008E294A">
        <w:rPr>
          <w:rFonts w:ascii="Arial" w:eastAsia="FreeSerif" w:hAnsi="Arial" w:cs="Arial"/>
          <w:iCs/>
          <w:lang w:val="en-US"/>
        </w:rPr>
        <w:t xml:space="preserve"> Respiratory Reviews</w:t>
      </w:r>
      <w:r w:rsidR="008E294A" w:rsidRPr="00C30F17">
        <w:rPr>
          <w:rFonts w:ascii="Arial" w:eastAsia="FreeSerif" w:hAnsi="Arial" w:cs="Arial"/>
          <w:i/>
          <w:iCs/>
          <w:lang w:val="en-US"/>
        </w:rPr>
        <w:t xml:space="preserve"> </w:t>
      </w:r>
      <w:r w:rsidR="008E294A" w:rsidRPr="00C30F17">
        <w:rPr>
          <w:rFonts w:ascii="Arial" w:eastAsia="FreeSerif" w:hAnsi="Arial" w:cs="Arial"/>
          <w:lang w:val="en-US"/>
        </w:rPr>
        <w:t xml:space="preserve">(2018), </w:t>
      </w:r>
      <w:proofErr w:type="spellStart"/>
      <w:r w:rsidR="008E294A" w:rsidRPr="00C30F17">
        <w:rPr>
          <w:rFonts w:ascii="Arial" w:eastAsia="FreeSerif" w:hAnsi="Arial" w:cs="Arial"/>
          <w:lang w:val="en-US"/>
        </w:rPr>
        <w:t>doi</w:t>
      </w:r>
      <w:proofErr w:type="spellEnd"/>
      <w:r w:rsidR="008E294A" w:rsidRPr="00C30F17">
        <w:rPr>
          <w:rFonts w:ascii="Arial" w:eastAsia="FreeSerif" w:hAnsi="Arial" w:cs="Arial"/>
          <w:lang w:val="en-US"/>
        </w:rPr>
        <w:t>: https://doi.org/10.1016/j.prrv.</w:t>
      </w:r>
      <w:r w:rsidR="00323D04">
        <w:rPr>
          <w:rFonts w:ascii="Arial" w:eastAsia="FreeSerif" w:hAnsi="Arial" w:cs="Arial"/>
          <w:lang w:val="en-US"/>
        </w:rPr>
        <w:t>2018.12.00.</w:t>
      </w:r>
    </w:p>
    <w:p w14:paraId="01C6EF7D" w14:textId="77777777" w:rsidR="00C30F17" w:rsidRPr="00C30F17" w:rsidRDefault="00C30F17" w:rsidP="008E294A">
      <w:pPr>
        <w:autoSpaceDE w:val="0"/>
        <w:autoSpaceDN w:val="0"/>
        <w:adjustRightInd w:val="0"/>
        <w:spacing w:after="0" w:line="240" w:lineRule="auto"/>
        <w:rPr>
          <w:rFonts w:ascii="Arial" w:eastAsia="FreeSerif" w:hAnsi="Arial" w:cs="Arial"/>
          <w:lang w:val="en-US"/>
        </w:rPr>
      </w:pPr>
      <w:r w:rsidRPr="00C30F17">
        <w:rPr>
          <w:rFonts w:ascii="Arial" w:eastAsia="FreeSerif" w:hAnsi="Arial" w:cs="Arial"/>
          <w:lang w:val="en-US"/>
        </w:rPr>
        <w:t>Expert Consensus on Palivizumab use for Respiratory Syncytia</w:t>
      </w:r>
      <w:r w:rsidR="008E294A">
        <w:rPr>
          <w:rFonts w:ascii="Arial" w:eastAsia="FreeSerif" w:hAnsi="Arial" w:cs="Arial"/>
          <w:lang w:val="en-US"/>
        </w:rPr>
        <w:t>l Virus in Developed Countries.</w:t>
      </w:r>
    </w:p>
    <w:p w14:paraId="01C6EF7E" w14:textId="77777777" w:rsidR="007570FF" w:rsidRPr="00C30F17" w:rsidRDefault="007570FF" w:rsidP="00AC6DBD">
      <w:pPr>
        <w:autoSpaceDE w:val="0"/>
        <w:autoSpaceDN w:val="0"/>
        <w:adjustRightInd w:val="0"/>
        <w:spacing w:after="0" w:line="240" w:lineRule="auto"/>
        <w:rPr>
          <w:rFonts w:ascii="Arial" w:eastAsia="OTNEJMQuadraat" w:hAnsi="Arial" w:cs="Arial"/>
          <w:lang w:val="en-US"/>
        </w:rPr>
      </w:pPr>
    </w:p>
    <w:p w14:paraId="01C6EF7F" w14:textId="77777777" w:rsidR="00AC6DBD" w:rsidRPr="004B7F0B" w:rsidRDefault="00AC6DBD" w:rsidP="00AC6DBD">
      <w:pPr>
        <w:autoSpaceDE w:val="0"/>
        <w:autoSpaceDN w:val="0"/>
        <w:adjustRightInd w:val="0"/>
        <w:spacing w:after="0" w:line="240" w:lineRule="auto"/>
        <w:rPr>
          <w:rFonts w:ascii="Arial" w:eastAsia="OTNEJMQuadraat" w:hAnsi="Arial" w:cs="Arial"/>
        </w:rPr>
      </w:pPr>
      <w:proofErr w:type="spellStart"/>
      <w:r w:rsidRPr="00E03698">
        <w:rPr>
          <w:rFonts w:ascii="Arial" w:eastAsia="OTNEJMQuadraat" w:hAnsi="Arial" w:cs="Arial"/>
        </w:rPr>
        <w:t>Meissner</w:t>
      </w:r>
      <w:proofErr w:type="spellEnd"/>
      <w:r w:rsidRPr="00E03698">
        <w:rPr>
          <w:rFonts w:ascii="Arial" w:eastAsia="OTNEJMQuadraat" w:hAnsi="Arial" w:cs="Arial"/>
        </w:rPr>
        <w:t xml:space="preserve"> HC.  </w:t>
      </w:r>
      <w:r w:rsidRPr="004B7F0B">
        <w:rPr>
          <w:rFonts w:ascii="Arial" w:eastAsia="OTNEJMQuadraat" w:hAnsi="Arial" w:cs="Arial"/>
        </w:rPr>
        <w:t xml:space="preserve">N </w:t>
      </w:r>
      <w:proofErr w:type="spellStart"/>
      <w:r w:rsidRPr="004B7F0B">
        <w:rPr>
          <w:rFonts w:ascii="Arial" w:eastAsia="OTNEJMQuadraat" w:hAnsi="Arial" w:cs="Arial"/>
        </w:rPr>
        <w:t>Engl</w:t>
      </w:r>
      <w:proofErr w:type="spellEnd"/>
      <w:r w:rsidRPr="004B7F0B">
        <w:rPr>
          <w:rFonts w:ascii="Arial" w:eastAsia="OTNEJMQuadraat" w:hAnsi="Arial" w:cs="Arial"/>
        </w:rPr>
        <w:t xml:space="preserve"> J </w:t>
      </w:r>
      <w:proofErr w:type="spellStart"/>
      <w:r w:rsidRPr="004B7F0B">
        <w:rPr>
          <w:rFonts w:ascii="Arial" w:eastAsia="OTNEJMQuadraat" w:hAnsi="Arial" w:cs="Arial"/>
        </w:rPr>
        <w:t>Med</w:t>
      </w:r>
      <w:proofErr w:type="spellEnd"/>
      <w:r w:rsidRPr="004B7F0B">
        <w:rPr>
          <w:rFonts w:ascii="Arial" w:eastAsia="OTNEJMQuadraat" w:hAnsi="Arial" w:cs="Arial"/>
        </w:rPr>
        <w:t xml:space="preserve"> 2016; 374: 1793-4.</w:t>
      </w:r>
    </w:p>
    <w:p w14:paraId="01C6EF80" w14:textId="77777777" w:rsidR="00AC6DBD" w:rsidRDefault="00AC6DBD" w:rsidP="00AC6DBD">
      <w:pPr>
        <w:autoSpaceDE w:val="0"/>
        <w:autoSpaceDN w:val="0"/>
        <w:adjustRightInd w:val="0"/>
        <w:spacing w:after="0" w:line="240" w:lineRule="auto"/>
        <w:rPr>
          <w:rFonts w:ascii="Arial" w:eastAsia="OTNEJMQuadraat" w:hAnsi="Arial" w:cs="Arial"/>
          <w:lang w:val="en-US"/>
        </w:rPr>
      </w:pPr>
      <w:r w:rsidRPr="00E03698">
        <w:rPr>
          <w:rFonts w:ascii="Arial" w:eastAsia="OTNEJMQuadraat" w:hAnsi="Arial" w:cs="Arial"/>
          <w:lang w:val="en-US"/>
        </w:rPr>
        <w:t xml:space="preserve">Viral bronchiolitis in children. </w:t>
      </w:r>
    </w:p>
    <w:p w14:paraId="01C6EF81" w14:textId="77777777" w:rsidR="00AC6DBD" w:rsidRDefault="00AC6DBD" w:rsidP="00AC6DBD">
      <w:pPr>
        <w:autoSpaceDE w:val="0"/>
        <w:autoSpaceDN w:val="0"/>
        <w:adjustRightInd w:val="0"/>
        <w:spacing w:after="0" w:line="240" w:lineRule="auto"/>
        <w:rPr>
          <w:rFonts w:ascii="Arial" w:eastAsia="OTNEJMQuadraat" w:hAnsi="Arial" w:cs="Arial"/>
          <w:lang w:val="en-US"/>
        </w:rPr>
      </w:pPr>
    </w:p>
    <w:p w14:paraId="01C6EF82" w14:textId="77777777" w:rsidR="00AC6DBD" w:rsidRPr="00512BD8" w:rsidRDefault="00AC6DBD" w:rsidP="00AC6DBD">
      <w:pPr>
        <w:autoSpaceDE w:val="0"/>
        <w:autoSpaceDN w:val="0"/>
        <w:adjustRightInd w:val="0"/>
        <w:spacing w:after="0" w:line="240" w:lineRule="auto"/>
        <w:rPr>
          <w:rFonts w:ascii="Arial" w:hAnsi="Arial" w:cs="Arial"/>
          <w:lang w:val="en-US"/>
        </w:rPr>
      </w:pPr>
      <w:r w:rsidRPr="00512BD8">
        <w:rPr>
          <w:rFonts w:ascii="Arial" w:hAnsi="Arial" w:cs="Arial"/>
          <w:lang w:val="en-US"/>
        </w:rPr>
        <w:t xml:space="preserve">Mitchell I et al. Can Respir J. 2017;2017:4521302. </w:t>
      </w:r>
    </w:p>
    <w:p w14:paraId="01C6EF83" w14:textId="77777777" w:rsidR="00AC6DBD" w:rsidRPr="00512BD8" w:rsidRDefault="00AC6DBD" w:rsidP="00AC6DBD">
      <w:pPr>
        <w:autoSpaceDE w:val="0"/>
        <w:autoSpaceDN w:val="0"/>
        <w:adjustRightInd w:val="0"/>
        <w:spacing w:after="0" w:line="240" w:lineRule="auto"/>
        <w:rPr>
          <w:rFonts w:ascii="Arial" w:hAnsi="Arial" w:cs="Arial"/>
          <w:lang w:val="en-US"/>
        </w:rPr>
      </w:pPr>
      <w:r w:rsidRPr="00512BD8">
        <w:rPr>
          <w:rFonts w:ascii="Arial" w:hAnsi="Arial" w:cs="Arial"/>
          <w:lang w:val="en-US"/>
        </w:rPr>
        <w:t xml:space="preserve">Burden of Respiratory Syncytial Virus Hospitalizations in Canada. </w:t>
      </w:r>
    </w:p>
    <w:p w14:paraId="01C6EF84" w14:textId="77777777" w:rsidR="00AC6DBD" w:rsidRDefault="00AC6DBD" w:rsidP="00AC6DBD">
      <w:pPr>
        <w:autoSpaceDE w:val="0"/>
        <w:autoSpaceDN w:val="0"/>
        <w:adjustRightInd w:val="0"/>
        <w:spacing w:after="0" w:line="240" w:lineRule="auto"/>
        <w:rPr>
          <w:rFonts w:cstheme="minorHAnsi"/>
          <w:lang w:val="en-US"/>
        </w:rPr>
      </w:pPr>
    </w:p>
    <w:p w14:paraId="01C6EF85" w14:textId="77777777" w:rsidR="00AC6DBD" w:rsidRPr="00512BD8" w:rsidRDefault="00AC6DBD" w:rsidP="00AC6DBD">
      <w:pPr>
        <w:autoSpaceDE w:val="0"/>
        <w:autoSpaceDN w:val="0"/>
        <w:adjustRightInd w:val="0"/>
        <w:spacing w:after="0" w:line="240" w:lineRule="auto"/>
        <w:rPr>
          <w:rFonts w:ascii="Arial" w:hAnsi="Arial" w:cs="Arial"/>
          <w:lang w:val="en-US"/>
        </w:rPr>
      </w:pPr>
      <w:proofErr w:type="spellStart"/>
      <w:r w:rsidRPr="00512BD8">
        <w:rPr>
          <w:rFonts w:ascii="Arial" w:hAnsi="Arial" w:cs="Arial"/>
          <w:lang w:val="en-US"/>
        </w:rPr>
        <w:t>Notario</w:t>
      </w:r>
      <w:proofErr w:type="spellEnd"/>
      <w:r w:rsidRPr="00512BD8">
        <w:rPr>
          <w:rFonts w:ascii="Arial" w:hAnsi="Arial" w:cs="Arial"/>
          <w:lang w:val="en-US"/>
        </w:rPr>
        <w:t xml:space="preserve"> G et al. Pediatric Health, Medicine and Therapeutics 2014:5, 44-48.</w:t>
      </w:r>
    </w:p>
    <w:p w14:paraId="01C6EF86" w14:textId="77777777" w:rsidR="00AC6DBD" w:rsidRPr="00512BD8" w:rsidRDefault="00AC6DBD" w:rsidP="00AC6DBD">
      <w:pPr>
        <w:autoSpaceDE w:val="0"/>
        <w:autoSpaceDN w:val="0"/>
        <w:adjustRightInd w:val="0"/>
        <w:spacing w:after="0" w:line="240" w:lineRule="auto"/>
        <w:rPr>
          <w:rFonts w:ascii="Arial" w:hAnsi="Arial" w:cs="Arial"/>
          <w:lang w:val="en-US"/>
        </w:rPr>
      </w:pPr>
      <w:r w:rsidRPr="00512BD8">
        <w:rPr>
          <w:rFonts w:ascii="Arial" w:hAnsi="Arial" w:cs="Arial"/>
          <w:lang w:val="en-US"/>
        </w:rPr>
        <w:t xml:space="preserve">Respiratory syncytial virus-related hospitalization in premature infants without bronchopulmonary dysplasia: subgroup efficacy analysis of the </w:t>
      </w:r>
      <w:proofErr w:type="spellStart"/>
      <w:r w:rsidRPr="00512BD8">
        <w:rPr>
          <w:rFonts w:ascii="Arial" w:hAnsi="Arial" w:cs="Arial"/>
          <w:lang w:val="en-US"/>
        </w:rPr>
        <w:t>IMpact</w:t>
      </w:r>
      <w:proofErr w:type="spellEnd"/>
      <w:r w:rsidRPr="00512BD8">
        <w:rPr>
          <w:rFonts w:ascii="Arial" w:hAnsi="Arial" w:cs="Arial"/>
          <w:lang w:val="en-US"/>
        </w:rPr>
        <w:t>-RSV trial by gestational age group. Pediatric Health, Medicine and Therapeutics 2014:5, 44-48.</w:t>
      </w:r>
    </w:p>
    <w:p w14:paraId="01C6EF87" w14:textId="77777777" w:rsidR="00AC6DBD" w:rsidRDefault="00AC6DBD" w:rsidP="00AC6DBD">
      <w:pPr>
        <w:autoSpaceDE w:val="0"/>
        <w:autoSpaceDN w:val="0"/>
        <w:adjustRightInd w:val="0"/>
        <w:spacing w:after="0" w:line="240" w:lineRule="auto"/>
        <w:rPr>
          <w:rFonts w:ascii="Arial" w:eastAsia="OTNEJMQuadraat" w:hAnsi="Arial" w:cs="Arial"/>
          <w:lang w:val="en-US"/>
        </w:rPr>
      </w:pPr>
    </w:p>
    <w:p w14:paraId="01C6EF88" w14:textId="77777777" w:rsidR="00AC6DBD" w:rsidRDefault="00AC6DBD" w:rsidP="00AC6DBD">
      <w:pPr>
        <w:shd w:val="clear" w:color="auto" w:fill="FFFFFF"/>
        <w:spacing w:after="0" w:line="240" w:lineRule="auto"/>
        <w:rPr>
          <w:rFonts w:ascii="Arial" w:eastAsia="Times New Roman" w:hAnsi="Arial" w:cs="Arial"/>
          <w:b/>
          <w:bCs/>
          <w:color w:val="000000" w:themeColor="text1"/>
          <w:kern w:val="36"/>
          <w:lang w:val="en-US"/>
        </w:rPr>
      </w:pPr>
      <w:proofErr w:type="spellStart"/>
      <w:r w:rsidRPr="00AB7E2F">
        <w:rPr>
          <w:rFonts w:ascii="Arial" w:eastAsia="OTNEJMQuadraat" w:hAnsi="Arial" w:cs="Arial"/>
          <w:color w:val="000000" w:themeColor="text1"/>
          <w:lang w:val="en-US"/>
        </w:rPr>
        <w:t>Pedraz</w:t>
      </w:r>
      <w:proofErr w:type="spellEnd"/>
      <w:r w:rsidRPr="00AB7E2F">
        <w:rPr>
          <w:rFonts w:ascii="Arial" w:eastAsia="OTNEJMQuadraat" w:hAnsi="Arial" w:cs="Arial"/>
          <w:color w:val="000000" w:themeColor="text1"/>
          <w:lang w:val="en-US"/>
        </w:rPr>
        <w:t xml:space="preserve"> C, </w:t>
      </w:r>
      <w:hyperlink r:id="rId77" w:history="1">
        <w:proofErr w:type="spellStart"/>
        <w:r w:rsidRPr="00AB7E2F">
          <w:rPr>
            <w:rFonts w:ascii="Arial" w:eastAsia="Times New Roman" w:hAnsi="Arial" w:cs="Arial"/>
            <w:color w:val="000000" w:themeColor="text1"/>
            <w:lang w:val="en-US"/>
          </w:rPr>
          <w:t>Carbonell-Estrany</w:t>
        </w:r>
        <w:proofErr w:type="spellEnd"/>
        <w:r w:rsidRPr="00AB7E2F">
          <w:rPr>
            <w:rFonts w:ascii="Arial" w:eastAsia="Times New Roman" w:hAnsi="Arial" w:cs="Arial"/>
            <w:color w:val="000000" w:themeColor="text1"/>
            <w:lang w:val="en-US"/>
          </w:rPr>
          <w:t xml:space="preserve"> X</w:t>
        </w:r>
      </w:hyperlink>
      <w:r w:rsidRPr="00AB7E2F">
        <w:rPr>
          <w:rFonts w:ascii="Arial" w:eastAsia="Times New Roman" w:hAnsi="Arial" w:cs="Arial"/>
          <w:color w:val="000000" w:themeColor="text1"/>
          <w:lang w:val="en-US"/>
        </w:rPr>
        <w:t xml:space="preserve">, </w:t>
      </w:r>
      <w:hyperlink r:id="rId78" w:history="1">
        <w:proofErr w:type="spellStart"/>
        <w:r w:rsidRPr="00AB7E2F">
          <w:rPr>
            <w:rFonts w:ascii="Arial" w:eastAsia="Times New Roman" w:hAnsi="Arial" w:cs="Arial"/>
            <w:color w:val="000000" w:themeColor="text1"/>
            <w:lang w:val="en-US"/>
          </w:rPr>
          <w:t>Figueras-Aloy</w:t>
        </w:r>
        <w:proofErr w:type="spellEnd"/>
        <w:r w:rsidRPr="00AB7E2F">
          <w:rPr>
            <w:rFonts w:ascii="Arial" w:eastAsia="Times New Roman" w:hAnsi="Arial" w:cs="Arial"/>
            <w:color w:val="000000" w:themeColor="text1"/>
            <w:lang w:val="en-US"/>
          </w:rPr>
          <w:t xml:space="preserve"> J</w:t>
        </w:r>
      </w:hyperlink>
      <w:r w:rsidRPr="00AB7E2F">
        <w:rPr>
          <w:rFonts w:ascii="Arial" w:eastAsia="Times New Roman" w:hAnsi="Arial" w:cs="Arial"/>
          <w:color w:val="000000" w:themeColor="text1"/>
          <w:lang w:val="en-US"/>
        </w:rPr>
        <w:t xml:space="preserve">, </w:t>
      </w:r>
      <w:hyperlink r:id="rId79" w:history="1">
        <w:proofErr w:type="spellStart"/>
        <w:r w:rsidRPr="00AB7E2F">
          <w:rPr>
            <w:rFonts w:ascii="Arial" w:eastAsia="Times New Roman" w:hAnsi="Arial" w:cs="Arial"/>
            <w:color w:val="000000" w:themeColor="text1"/>
            <w:lang w:val="en-US"/>
          </w:rPr>
          <w:t>Quero</w:t>
        </w:r>
        <w:proofErr w:type="spellEnd"/>
        <w:r w:rsidRPr="00AB7E2F">
          <w:rPr>
            <w:rFonts w:ascii="Arial" w:eastAsia="Times New Roman" w:hAnsi="Arial" w:cs="Arial"/>
            <w:color w:val="000000" w:themeColor="text1"/>
            <w:lang w:val="en-US"/>
          </w:rPr>
          <w:t xml:space="preserve"> J</w:t>
        </w:r>
      </w:hyperlink>
      <w:r w:rsidRPr="00AB7E2F">
        <w:rPr>
          <w:rFonts w:ascii="Arial" w:eastAsia="Times New Roman" w:hAnsi="Arial" w:cs="Arial"/>
          <w:color w:val="000000" w:themeColor="text1"/>
          <w:lang w:val="en-US"/>
        </w:rPr>
        <w:t xml:space="preserve">; </w:t>
      </w:r>
      <w:hyperlink r:id="rId80" w:history="1">
        <w:r w:rsidRPr="00AB7E2F">
          <w:rPr>
            <w:rFonts w:ascii="Arial" w:eastAsia="Times New Roman" w:hAnsi="Arial" w:cs="Arial"/>
            <w:color w:val="000000" w:themeColor="text1"/>
            <w:lang w:val="en-US"/>
          </w:rPr>
          <w:t xml:space="preserve">IRIS Study </w:t>
        </w:r>
        <w:proofErr w:type="spellStart"/>
        <w:r w:rsidRPr="00AB7E2F">
          <w:rPr>
            <w:rFonts w:ascii="Arial" w:eastAsia="Times New Roman" w:hAnsi="Arial" w:cs="Arial"/>
            <w:color w:val="000000" w:themeColor="text1"/>
            <w:lang w:val="en-US"/>
          </w:rPr>
          <w:t>Group</w:t>
        </w:r>
      </w:hyperlink>
      <w:r w:rsidRPr="00AB7E2F">
        <w:rPr>
          <w:rFonts w:ascii="Arial" w:eastAsia="Times New Roman" w:hAnsi="Arial" w:cs="Arial"/>
          <w:color w:val="000000" w:themeColor="text1"/>
          <w:lang w:val="en-US"/>
        </w:rPr>
        <w:t>.</w:t>
      </w:r>
      <w:hyperlink r:id="rId81" w:tooltip="The Pediatric infectious disease journal." w:history="1">
        <w:r w:rsidRPr="00AB7E2F">
          <w:rPr>
            <w:rFonts w:ascii="Arial" w:eastAsia="Times New Roman" w:hAnsi="Arial" w:cs="Arial"/>
            <w:color w:val="000000" w:themeColor="text1"/>
            <w:lang w:val="en-US"/>
          </w:rPr>
          <w:t>Pediatr</w:t>
        </w:r>
        <w:proofErr w:type="spellEnd"/>
        <w:r w:rsidRPr="00AB7E2F">
          <w:rPr>
            <w:rFonts w:ascii="Arial" w:eastAsia="Times New Roman" w:hAnsi="Arial" w:cs="Arial"/>
            <w:color w:val="000000" w:themeColor="text1"/>
            <w:lang w:val="en-US"/>
          </w:rPr>
          <w:t xml:space="preserve"> Infect Dis J.</w:t>
        </w:r>
      </w:hyperlink>
      <w:r w:rsidRPr="00AB7E2F">
        <w:rPr>
          <w:rFonts w:ascii="Arial" w:eastAsia="Times New Roman" w:hAnsi="Arial" w:cs="Arial"/>
          <w:color w:val="000000" w:themeColor="text1"/>
          <w:lang w:val="en-US"/>
        </w:rPr>
        <w:t xml:space="preserve"> </w:t>
      </w:r>
      <w:r>
        <w:rPr>
          <w:rFonts w:ascii="Arial" w:eastAsia="Times New Roman" w:hAnsi="Arial" w:cs="Arial"/>
          <w:color w:val="000000" w:themeColor="text1"/>
          <w:lang w:val="en-US"/>
        </w:rPr>
        <w:t xml:space="preserve">2003 </w:t>
      </w:r>
      <w:r w:rsidRPr="00AB7E2F">
        <w:rPr>
          <w:rFonts w:ascii="Arial" w:eastAsia="Times New Roman" w:hAnsi="Arial" w:cs="Arial"/>
          <w:color w:val="000000" w:themeColor="text1"/>
          <w:lang w:val="en-US"/>
        </w:rPr>
        <w:t>Sep;22(9):823-7.</w:t>
      </w:r>
      <w:r w:rsidRPr="00AB7E2F">
        <w:rPr>
          <w:rFonts w:ascii="Arial" w:eastAsia="Times New Roman" w:hAnsi="Arial" w:cs="Arial"/>
          <w:bCs/>
          <w:color w:val="000000" w:themeColor="text1"/>
          <w:kern w:val="36"/>
          <w:lang w:val="en-US"/>
        </w:rPr>
        <w:t xml:space="preserve">                                                                                                        Effect of palivizumab prophylaxis in decreasing respiratory syncytial virus hospitalizations in premature infants</w:t>
      </w:r>
      <w:r w:rsidRPr="00AB7E2F">
        <w:rPr>
          <w:rFonts w:ascii="Arial" w:eastAsia="Times New Roman" w:hAnsi="Arial" w:cs="Arial"/>
          <w:b/>
          <w:bCs/>
          <w:color w:val="000000" w:themeColor="text1"/>
          <w:kern w:val="36"/>
          <w:lang w:val="en-US"/>
        </w:rPr>
        <w:t>.</w:t>
      </w:r>
    </w:p>
    <w:p w14:paraId="01C6EF89" w14:textId="77777777" w:rsidR="00AC6DBD" w:rsidRDefault="00AC6DBD" w:rsidP="00AC6DBD">
      <w:pPr>
        <w:shd w:val="clear" w:color="auto" w:fill="FFFFFF"/>
        <w:spacing w:after="0" w:line="240" w:lineRule="auto"/>
        <w:rPr>
          <w:rFonts w:ascii="Arial" w:eastAsia="Times New Roman" w:hAnsi="Arial" w:cs="Arial"/>
          <w:b/>
          <w:bCs/>
          <w:color w:val="000000" w:themeColor="text1"/>
          <w:kern w:val="36"/>
          <w:lang w:val="en-US"/>
        </w:rPr>
      </w:pPr>
    </w:p>
    <w:p w14:paraId="01C6EF8A" w14:textId="77777777" w:rsidR="00AC6DBD" w:rsidRPr="00046DF8" w:rsidRDefault="00AC6DBD" w:rsidP="00AC6DBD">
      <w:pPr>
        <w:shd w:val="clear" w:color="auto" w:fill="FFFFFF"/>
        <w:spacing w:line="240" w:lineRule="auto"/>
        <w:rPr>
          <w:rFonts w:ascii="Arial" w:eastAsia="Times New Roman" w:hAnsi="Arial" w:cs="Arial"/>
          <w:bCs/>
          <w:color w:val="000000" w:themeColor="text1"/>
          <w:kern w:val="36"/>
          <w:lang w:val="en-US"/>
        </w:rPr>
      </w:pPr>
      <w:proofErr w:type="spellStart"/>
      <w:r w:rsidRPr="00D462AB">
        <w:rPr>
          <w:rFonts w:ascii="Arial" w:eastAsia="Times New Roman" w:hAnsi="Arial" w:cs="Arial"/>
          <w:bCs/>
          <w:color w:val="000000" w:themeColor="text1"/>
          <w:kern w:val="36"/>
          <w:lang w:val="en-US"/>
        </w:rPr>
        <w:t>Picone</w:t>
      </w:r>
      <w:proofErr w:type="spellEnd"/>
      <w:r w:rsidRPr="00D462AB">
        <w:rPr>
          <w:rFonts w:ascii="Arial" w:eastAsia="Times New Roman" w:hAnsi="Arial" w:cs="Arial"/>
          <w:bCs/>
          <w:color w:val="000000" w:themeColor="text1"/>
          <w:kern w:val="36"/>
          <w:lang w:val="en-US"/>
        </w:rPr>
        <w:t xml:space="preserve"> S,</w:t>
      </w:r>
      <w:r w:rsidRPr="00046DF8">
        <w:rPr>
          <w:rFonts w:ascii="Arial" w:eastAsia="Times New Roman" w:hAnsi="Arial" w:cs="Arial"/>
          <w:color w:val="000000" w:themeColor="text1"/>
          <w:lang w:val="en-US"/>
        </w:rPr>
        <w:t xml:space="preserve"> </w:t>
      </w:r>
      <w:hyperlink r:id="rId82" w:history="1">
        <w:r w:rsidRPr="00046DF8">
          <w:rPr>
            <w:rFonts w:ascii="Arial" w:eastAsia="Times New Roman" w:hAnsi="Arial" w:cs="Arial"/>
            <w:color w:val="000000" w:themeColor="text1"/>
            <w:lang w:val="en-US"/>
          </w:rPr>
          <w:t>Fabiano A</w:t>
        </w:r>
      </w:hyperlink>
      <w:r w:rsidRPr="00046DF8">
        <w:rPr>
          <w:rFonts w:ascii="Arial" w:eastAsia="Times New Roman" w:hAnsi="Arial" w:cs="Arial"/>
          <w:color w:val="000000" w:themeColor="text1"/>
          <w:lang w:val="en-US"/>
        </w:rPr>
        <w:t xml:space="preserve">, </w:t>
      </w:r>
      <w:hyperlink r:id="rId83" w:history="1">
        <w:r w:rsidRPr="00046DF8">
          <w:rPr>
            <w:rFonts w:ascii="Arial" w:eastAsia="Times New Roman" w:hAnsi="Arial" w:cs="Arial"/>
            <w:color w:val="000000" w:themeColor="text1"/>
            <w:lang w:val="en-US"/>
          </w:rPr>
          <w:t>Roma D</w:t>
        </w:r>
      </w:hyperlink>
      <w:r w:rsidRPr="00046DF8">
        <w:rPr>
          <w:rFonts w:ascii="Arial" w:eastAsia="Times New Roman" w:hAnsi="Arial" w:cs="Arial"/>
          <w:color w:val="000000" w:themeColor="text1"/>
          <w:lang w:val="en-US"/>
        </w:rPr>
        <w:t xml:space="preserve">, </w:t>
      </w:r>
      <w:hyperlink r:id="rId84" w:history="1">
        <w:r w:rsidRPr="00046DF8">
          <w:rPr>
            <w:rFonts w:ascii="Arial" w:eastAsia="Times New Roman" w:hAnsi="Arial" w:cs="Arial"/>
            <w:color w:val="000000" w:themeColor="text1"/>
            <w:lang w:val="en-US"/>
          </w:rPr>
          <w:t>Paolillo P</w:t>
        </w:r>
      </w:hyperlink>
      <w:r w:rsidRPr="00046DF8">
        <w:rPr>
          <w:rFonts w:ascii="Arial" w:eastAsia="Times New Roman" w:hAnsi="Arial" w:cs="Arial"/>
          <w:color w:val="000000" w:themeColor="text1"/>
          <w:lang w:val="en-US"/>
        </w:rPr>
        <w:t>.</w:t>
      </w:r>
      <w:r>
        <w:rPr>
          <w:rFonts w:ascii="Arial" w:eastAsia="Times New Roman" w:hAnsi="Arial" w:cs="Arial"/>
          <w:color w:val="000000" w:themeColor="text1"/>
          <w:lang w:val="en-US"/>
        </w:rPr>
        <w:t xml:space="preserve">                                                                                   </w:t>
      </w:r>
      <w:hyperlink r:id="rId85" w:tooltip="Italian journal of pediatrics." w:history="1">
        <w:r w:rsidRPr="00046DF8">
          <w:rPr>
            <w:rFonts w:ascii="Arial" w:eastAsia="Times New Roman" w:hAnsi="Arial" w:cs="Arial"/>
            <w:color w:val="000000" w:themeColor="text1"/>
            <w:lang w:val="en-US"/>
          </w:rPr>
          <w:t xml:space="preserve">Ital J </w:t>
        </w:r>
        <w:proofErr w:type="spellStart"/>
        <w:r w:rsidRPr="00046DF8">
          <w:rPr>
            <w:rFonts w:ascii="Arial" w:eastAsia="Times New Roman" w:hAnsi="Arial" w:cs="Arial"/>
            <w:color w:val="000000" w:themeColor="text1"/>
            <w:lang w:val="en-US"/>
          </w:rPr>
          <w:t>Pediatr.</w:t>
        </w:r>
      </w:hyperlink>
      <w:r w:rsidRPr="00046DF8">
        <w:rPr>
          <w:rFonts w:ascii="Arial" w:eastAsia="Times New Roman" w:hAnsi="Arial" w:cs="Arial"/>
          <w:color w:val="000000" w:themeColor="text1"/>
          <w:lang w:val="en-US"/>
        </w:rPr>
        <w:t>Jan</w:t>
      </w:r>
      <w:proofErr w:type="spellEnd"/>
      <w:r w:rsidRPr="00046DF8">
        <w:rPr>
          <w:rFonts w:ascii="Arial" w:eastAsia="Times New Roman" w:hAnsi="Arial" w:cs="Arial"/>
          <w:color w:val="000000" w:themeColor="text1"/>
          <w:lang w:val="en-US"/>
        </w:rPr>
        <w:t xml:space="preserve"> </w:t>
      </w:r>
      <w:r>
        <w:rPr>
          <w:rFonts w:ascii="Arial" w:eastAsia="Times New Roman" w:hAnsi="Arial" w:cs="Arial"/>
          <w:color w:val="000000" w:themeColor="text1"/>
          <w:lang w:val="en-US"/>
        </w:rPr>
        <w:t xml:space="preserve">2018 </w:t>
      </w:r>
      <w:r w:rsidRPr="00046DF8">
        <w:rPr>
          <w:rFonts w:ascii="Arial" w:eastAsia="Times New Roman" w:hAnsi="Arial" w:cs="Arial"/>
          <w:color w:val="000000" w:themeColor="text1"/>
          <w:lang w:val="en-US"/>
        </w:rPr>
        <w:t xml:space="preserve">16;44(1):11. </w:t>
      </w:r>
      <w:r w:rsidRPr="00046DF8">
        <w:rPr>
          <w:rFonts w:ascii="Arial" w:eastAsia="Times New Roman" w:hAnsi="Arial" w:cs="Arial"/>
          <w:bCs/>
          <w:color w:val="000000" w:themeColor="text1"/>
          <w:kern w:val="36"/>
          <w:lang w:val="en-US"/>
        </w:rPr>
        <w:t xml:space="preserve">Comparing of two different epidemic seasons of </w:t>
      </w:r>
      <w:r>
        <w:rPr>
          <w:rFonts w:ascii="Arial" w:eastAsia="Times New Roman" w:hAnsi="Arial" w:cs="Arial"/>
          <w:bCs/>
          <w:color w:val="000000" w:themeColor="text1"/>
          <w:kern w:val="36"/>
          <w:lang w:val="en-US"/>
        </w:rPr>
        <w:t>bronchiolitis.</w:t>
      </w:r>
    </w:p>
    <w:p w14:paraId="01C6EF8B" w14:textId="77777777" w:rsidR="00AF2E42" w:rsidRDefault="00AF2E42" w:rsidP="006A7A3E">
      <w:pPr>
        <w:pStyle w:val="Normaalweb"/>
        <w:spacing w:before="96" w:beforeAutospacing="0" w:after="0" w:afterAutospacing="0"/>
        <w:rPr>
          <w:rFonts w:ascii="Arial" w:eastAsiaTheme="minorEastAsia" w:hAnsi="Arial" w:cs="Arial"/>
          <w:color w:val="000000" w:themeColor="text1"/>
          <w:kern w:val="24"/>
          <w:sz w:val="18"/>
          <w:szCs w:val="18"/>
          <w:lang w:val="nl-NL"/>
        </w:rPr>
      </w:pPr>
      <w:r w:rsidRPr="00AF2E42">
        <w:rPr>
          <w:rFonts w:ascii="Arial" w:eastAsiaTheme="minorEastAsia" w:hAnsi="Arial" w:cs="Arial"/>
          <w:color w:val="000000" w:themeColor="text1"/>
          <w:kern w:val="24"/>
          <w:sz w:val="22"/>
          <w:szCs w:val="22"/>
          <w:lang w:val="nl-NL"/>
        </w:rPr>
        <w:t>Website RIVM</w:t>
      </w:r>
    </w:p>
    <w:p w14:paraId="01C6EF8C" w14:textId="77777777" w:rsidR="00AF2E42" w:rsidRPr="005B3F0C" w:rsidRDefault="005B3F0C" w:rsidP="0052641D">
      <w:pPr>
        <w:pStyle w:val="Normaalweb"/>
        <w:spacing w:before="96" w:beforeAutospacing="0" w:after="0" w:afterAutospacing="0"/>
        <w:ind w:left="2832" w:firstLine="708"/>
        <w:rPr>
          <w:rFonts w:ascii="Arial" w:eastAsiaTheme="minorEastAsia" w:hAnsi="Arial" w:cs="Arial"/>
          <w:color w:val="000000" w:themeColor="text1"/>
          <w:kern w:val="24"/>
          <w:sz w:val="18"/>
          <w:szCs w:val="18"/>
          <w:u w:val="single"/>
          <w:lang w:val="nl-NL"/>
        </w:rPr>
      </w:pPr>
      <w:r w:rsidRPr="005B3F0C">
        <w:rPr>
          <w:rFonts w:ascii="Arial" w:eastAsiaTheme="minorEastAsia" w:hAnsi="Arial" w:cs="Arial"/>
          <w:color w:val="000000" w:themeColor="text1"/>
          <w:kern w:val="24"/>
          <w:sz w:val="18"/>
          <w:szCs w:val="18"/>
          <w:u w:val="single"/>
          <w:lang w:val="nl-NL"/>
        </w:rPr>
        <w:t>Gebruikte afkortingen:</w:t>
      </w:r>
    </w:p>
    <w:p w14:paraId="01C6EF8D" w14:textId="77777777" w:rsidR="005B3F0C" w:rsidRDefault="005B3F0C" w:rsidP="0052641D">
      <w:pPr>
        <w:pStyle w:val="Normaalweb"/>
        <w:spacing w:before="96" w:beforeAutospacing="0" w:after="0" w:afterAutospacing="0"/>
        <w:ind w:left="2832" w:firstLine="708"/>
        <w:rPr>
          <w:rFonts w:ascii="Arial" w:eastAsiaTheme="minorEastAsia" w:hAnsi="Arial" w:cs="Arial"/>
          <w:color w:val="000000" w:themeColor="text1"/>
          <w:kern w:val="24"/>
          <w:sz w:val="18"/>
          <w:szCs w:val="18"/>
          <w:lang w:val="nl-NL"/>
        </w:rPr>
      </w:pPr>
      <w:r>
        <w:rPr>
          <w:rFonts w:ascii="Arial" w:eastAsiaTheme="minorEastAsia" w:hAnsi="Arial" w:cs="Arial"/>
          <w:color w:val="000000" w:themeColor="text1"/>
          <w:kern w:val="24"/>
          <w:sz w:val="18"/>
          <w:szCs w:val="18"/>
          <w:lang w:val="nl-NL"/>
        </w:rPr>
        <w:t>GA</w:t>
      </w:r>
      <w:r w:rsidR="00A25CCB">
        <w:rPr>
          <w:rFonts w:ascii="Arial" w:eastAsiaTheme="minorEastAsia" w:hAnsi="Arial" w:cs="Arial"/>
          <w:color w:val="000000" w:themeColor="text1"/>
          <w:kern w:val="24"/>
          <w:sz w:val="18"/>
          <w:szCs w:val="18"/>
          <w:lang w:val="nl-NL"/>
        </w:rPr>
        <w:t xml:space="preserve"> </w:t>
      </w:r>
      <w:r>
        <w:rPr>
          <w:rFonts w:ascii="Arial" w:eastAsiaTheme="minorEastAsia" w:hAnsi="Arial" w:cs="Arial"/>
          <w:color w:val="000000" w:themeColor="text1"/>
          <w:kern w:val="24"/>
          <w:sz w:val="18"/>
          <w:szCs w:val="18"/>
          <w:lang w:val="nl-NL"/>
        </w:rPr>
        <w:t xml:space="preserve">= </w:t>
      </w:r>
      <w:proofErr w:type="spellStart"/>
      <w:r>
        <w:rPr>
          <w:rFonts w:ascii="Arial" w:eastAsiaTheme="minorEastAsia" w:hAnsi="Arial" w:cs="Arial"/>
          <w:color w:val="000000" w:themeColor="text1"/>
          <w:kern w:val="24"/>
          <w:sz w:val="18"/>
          <w:szCs w:val="18"/>
          <w:lang w:val="nl-NL"/>
        </w:rPr>
        <w:t>gestational</w:t>
      </w:r>
      <w:proofErr w:type="spellEnd"/>
      <w:r>
        <w:rPr>
          <w:rFonts w:ascii="Arial" w:eastAsiaTheme="minorEastAsia" w:hAnsi="Arial" w:cs="Arial"/>
          <w:color w:val="000000" w:themeColor="text1"/>
          <w:kern w:val="24"/>
          <w:sz w:val="18"/>
          <w:szCs w:val="18"/>
          <w:lang w:val="nl-NL"/>
        </w:rPr>
        <w:t xml:space="preserve"> </w:t>
      </w:r>
      <w:proofErr w:type="spellStart"/>
      <w:r>
        <w:rPr>
          <w:rFonts w:ascii="Arial" w:eastAsiaTheme="minorEastAsia" w:hAnsi="Arial" w:cs="Arial"/>
          <w:color w:val="000000" w:themeColor="text1"/>
          <w:kern w:val="24"/>
          <w:sz w:val="18"/>
          <w:szCs w:val="18"/>
          <w:lang w:val="nl-NL"/>
        </w:rPr>
        <w:t>age</w:t>
      </w:r>
      <w:proofErr w:type="spellEnd"/>
      <w:r w:rsidR="00A25CCB">
        <w:rPr>
          <w:rFonts w:ascii="Arial" w:eastAsiaTheme="minorEastAsia" w:hAnsi="Arial" w:cs="Arial"/>
          <w:color w:val="000000" w:themeColor="text1"/>
          <w:kern w:val="24"/>
          <w:sz w:val="18"/>
          <w:szCs w:val="18"/>
          <w:lang w:val="nl-NL"/>
        </w:rPr>
        <w:t xml:space="preserve"> </w:t>
      </w:r>
      <w:r>
        <w:rPr>
          <w:rFonts w:ascii="Arial" w:eastAsiaTheme="minorEastAsia" w:hAnsi="Arial" w:cs="Arial"/>
          <w:color w:val="000000" w:themeColor="text1"/>
          <w:kern w:val="24"/>
          <w:sz w:val="18"/>
          <w:szCs w:val="18"/>
          <w:lang w:val="nl-NL"/>
        </w:rPr>
        <w:t>= zwangerschapsduur</w:t>
      </w:r>
    </w:p>
    <w:p w14:paraId="01C6EF8E" w14:textId="77777777" w:rsidR="005B3F0C" w:rsidRDefault="005B3F0C" w:rsidP="0052641D">
      <w:pPr>
        <w:pStyle w:val="Normaalweb"/>
        <w:spacing w:before="96" w:beforeAutospacing="0" w:after="0" w:afterAutospacing="0"/>
        <w:ind w:left="3540"/>
        <w:rPr>
          <w:rFonts w:ascii="Arial" w:eastAsiaTheme="minorEastAsia" w:hAnsi="Arial" w:cs="Arial"/>
          <w:color w:val="000000" w:themeColor="text1"/>
          <w:kern w:val="24"/>
          <w:sz w:val="18"/>
          <w:szCs w:val="18"/>
          <w:lang w:val="nl-NL"/>
        </w:rPr>
      </w:pPr>
      <w:r>
        <w:rPr>
          <w:rFonts w:ascii="Arial" w:eastAsiaTheme="minorEastAsia" w:hAnsi="Arial" w:cs="Arial"/>
          <w:color w:val="000000" w:themeColor="text1"/>
          <w:kern w:val="24"/>
          <w:sz w:val="18"/>
          <w:szCs w:val="18"/>
          <w:lang w:val="nl-NL"/>
        </w:rPr>
        <w:t>CHD</w:t>
      </w:r>
      <w:r w:rsidR="00A25CCB">
        <w:rPr>
          <w:rFonts w:ascii="Arial" w:eastAsiaTheme="minorEastAsia" w:hAnsi="Arial" w:cs="Arial"/>
          <w:color w:val="000000" w:themeColor="text1"/>
          <w:kern w:val="24"/>
          <w:sz w:val="18"/>
          <w:szCs w:val="18"/>
          <w:lang w:val="nl-NL"/>
        </w:rPr>
        <w:t xml:space="preserve"> </w:t>
      </w:r>
      <w:r>
        <w:rPr>
          <w:rFonts w:ascii="Arial" w:eastAsiaTheme="minorEastAsia" w:hAnsi="Arial" w:cs="Arial"/>
          <w:color w:val="000000" w:themeColor="text1"/>
          <w:kern w:val="24"/>
          <w:sz w:val="18"/>
          <w:szCs w:val="18"/>
          <w:lang w:val="nl-NL"/>
        </w:rPr>
        <w:t xml:space="preserve">= </w:t>
      </w:r>
      <w:proofErr w:type="spellStart"/>
      <w:r>
        <w:rPr>
          <w:rFonts w:ascii="Arial" w:eastAsiaTheme="minorEastAsia" w:hAnsi="Arial" w:cs="Arial"/>
          <w:color w:val="000000" w:themeColor="text1"/>
          <w:kern w:val="24"/>
          <w:sz w:val="18"/>
          <w:szCs w:val="18"/>
          <w:lang w:val="nl-NL"/>
        </w:rPr>
        <w:t>congenital</w:t>
      </w:r>
      <w:proofErr w:type="spellEnd"/>
      <w:r>
        <w:rPr>
          <w:rFonts w:ascii="Arial" w:eastAsiaTheme="minorEastAsia" w:hAnsi="Arial" w:cs="Arial"/>
          <w:color w:val="000000" w:themeColor="text1"/>
          <w:kern w:val="24"/>
          <w:sz w:val="18"/>
          <w:szCs w:val="18"/>
          <w:lang w:val="nl-NL"/>
        </w:rPr>
        <w:t xml:space="preserve"> </w:t>
      </w:r>
      <w:proofErr w:type="spellStart"/>
      <w:r>
        <w:rPr>
          <w:rFonts w:ascii="Arial" w:eastAsiaTheme="minorEastAsia" w:hAnsi="Arial" w:cs="Arial"/>
          <w:color w:val="000000" w:themeColor="text1"/>
          <w:kern w:val="24"/>
          <w:sz w:val="18"/>
          <w:szCs w:val="18"/>
          <w:lang w:val="nl-NL"/>
        </w:rPr>
        <w:t>heart</w:t>
      </w:r>
      <w:proofErr w:type="spellEnd"/>
      <w:r>
        <w:rPr>
          <w:rFonts w:ascii="Arial" w:eastAsiaTheme="minorEastAsia" w:hAnsi="Arial" w:cs="Arial"/>
          <w:color w:val="000000" w:themeColor="text1"/>
          <w:kern w:val="24"/>
          <w:sz w:val="18"/>
          <w:szCs w:val="18"/>
          <w:lang w:val="nl-NL"/>
        </w:rPr>
        <w:t xml:space="preserve"> </w:t>
      </w:r>
      <w:proofErr w:type="spellStart"/>
      <w:r>
        <w:rPr>
          <w:rFonts w:ascii="Arial" w:eastAsiaTheme="minorEastAsia" w:hAnsi="Arial" w:cs="Arial"/>
          <w:color w:val="000000" w:themeColor="text1"/>
          <w:kern w:val="24"/>
          <w:sz w:val="18"/>
          <w:szCs w:val="18"/>
          <w:lang w:val="nl-NL"/>
        </w:rPr>
        <w:t>disease</w:t>
      </w:r>
      <w:proofErr w:type="spellEnd"/>
      <w:r w:rsidR="00A25CCB">
        <w:rPr>
          <w:rFonts w:ascii="Arial" w:eastAsiaTheme="minorEastAsia" w:hAnsi="Arial" w:cs="Arial"/>
          <w:color w:val="000000" w:themeColor="text1"/>
          <w:kern w:val="24"/>
          <w:sz w:val="18"/>
          <w:szCs w:val="18"/>
          <w:lang w:val="nl-NL"/>
        </w:rPr>
        <w:t xml:space="preserve"> </w:t>
      </w:r>
      <w:r>
        <w:rPr>
          <w:rFonts w:ascii="Arial" w:eastAsiaTheme="minorEastAsia" w:hAnsi="Arial" w:cs="Arial"/>
          <w:color w:val="000000" w:themeColor="text1"/>
          <w:kern w:val="24"/>
          <w:sz w:val="18"/>
          <w:szCs w:val="18"/>
          <w:lang w:val="nl-NL"/>
        </w:rPr>
        <w:t>= aangeboren hartafwijkingen</w:t>
      </w:r>
    </w:p>
    <w:p w14:paraId="01C6EF8F" w14:textId="77777777" w:rsidR="00A25CCB" w:rsidRPr="00C30F17" w:rsidRDefault="00A25CCB" w:rsidP="0052641D">
      <w:pPr>
        <w:pStyle w:val="Normaalweb"/>
        <w:spacing w:before="96" w:beforeAutospacing="0" w:after="0" w:afterAutospacing="0"/>
        <w:ind w:left="2832" w:firstLine="708"/>
        <w:rPr>
          <w:rFonts w:ascii="Arial" w:eastAsiaTheme="minorEastAsia" w:hAnsi="Arial" w:cs="Arial"/>
          <w:color w:val="000000" w:themeColor="text1"/>
          <w:kern w:val="24"/>
          <w:sz w:val="18"/>
          <w:szCs w:val="18"/>
        </w:rPr>
      </w:pPr>
      <w:r w:rsidRPr="00C30F17">
        <w:rPr>
          <w:rFonts w:ascii="Arial" w:eastAsiaTheme="minorEastAsia" w:hAnsi="Arial" w:cs="Arial"/>
          <w:color w:val="000000" w:themeColor="text1"/>
          <w:kern w:val="24"/>
          <w:sz w:val="18"/>
          <w:szCs w:val="18"/>
        </w:rPr>
        <w:t>NNT = number needed to treat</w:t>
      </w:r>
    </w:p>
    <w:p w14:paraId="01C6EF90" w14:textId="77777777" w:rsidR="00A25CCB" w:rsidRPr="00275430" w:rsidRDefault="00A25CCB" w:rsidP="0052641D">
      <w:pPr>
        <w:pStyle w:val="Normaalweb"/>
        <w:spacing w:before="96" w:beforeAutospacing="0" w:after="0" w:afterAutospacing="0"/>
        <w:ind w:left="2832" w:firstLine="708"/>
        <w:rPr>
          <w:rFonts w:ascii="Arial" w:eastAsiaTheme="minorEastAsia" w:hAnsi="Arial" w:cs="Arial"/>
          <w:color w:val="000000" w:themeColor="text1"/>
          <w:kern w:val="24"/>
          <w:sz w:val="18"/>
          <w:szCs w:val="18"/>
        </w:rPr>
      </w:pPr>
      <w:proofErr w:type="spellStart"/>
      <w:r w:rsidRPr="00275430">
        <w:rPr>
          <w:rFonts w:ascii="Arial" w:eastAsiaTheme="minorEastAsia" w:hAnsi="Arial" w:cs="Arial"/>
          <w:color w:val="000000" w:themeColor="text1"/>
          <w:kern w:val="24"/>
          <w:sz w:val="18"/>
          <w:szCs w:val="18"/>
        </w:rPr>
        <w:t>Wk</w:t>
      </w:r>
      <w:proofErr w:type="spellEnd"/>
      <w:r w:rsidRPr="00275430">
        <w:rPr>
          <w:rFonts w:ascii="Arial" w:eastAsiaTheme="minorEastAsia" w:hAnsi="Arial" w:cs="Arial"/>
          <w:color w:val="000000" w:themeColor="text1"/>
          <w:kern w:val="24"/>
          <w:sz w:val="18"/>
          <w:szCs w:val="18"/>
        </w:rPr>
        <w:t xml:space="preserve"> = </w:t>
      </w:r>
      <w:proofErr w:type="spellStart"/>
      <w:r w:rsidRPr="00275430">
        <w:rPr>
          <w:rFonts w:ascii="Arial" w:eastAsiaTheme="minorEastAsia" w:hAnsi="Arial" w:cs="Arial"/>
          <w:color w:val="000000" w:themeColor="text1"/>
          <w:kern w:val="24"/>
          <w:sz w:val="18"/>
          <w:szCs w:val="18"/>
        </w:rPr>
        <w:t>weken</w:t>
      </w:r>
      <w:proofErr w:type="spellEnd"/>
    </w:p>
    <w:p w14:paraId="01C6EF91" w14:textId="77777777" w:rsidR="0052641D" w:rsidRPr="00275430" w:rsidRDefault="0052641D" w:rsidP="000D0D0A">
      <w:pPr>
        <w:pStyle w:val="Normaalweb"/>
        <w:spacing w:before="96" w:beforeAutospacing="0" w:after="0" w:afterAutospacing="0"/>
        <w:rPr>
          <w:rFonts w:ascii="Arial" w:eastAsiaTheme="minorEastAsia" w:hAnsi="Arial" w:cs="Arial"/>
          <w:color w:val="000000" w:themeColor="text1"/>
          <w:kern w:val="24"/>
          <w:sz w:val="18"/>
          <w:szCs w:val="18"/>
        </w:rPr>
      </w:pPr>
    </w:p>
    <w:p w14:paraId="01C6EF92" w14:textId="77777777" w:rsidR="0052641D" w:rsidRPr="00275430" w:rsidRDefault="0052641D" w:rsidP="000D0D0A">
      <w:pPr>
        <w:pStyle w:val="Normaalweb"/>
        <w:spacing w:before="96" w:beforeAutospacing="0" w:after="0" w:afterAutospacing="0"/>
        <w:rPr>
          <w:rFonts w:ascii="Arial" w:eastAsiaTheme="minorEastAsia" w:hAnsi="Arial" w:cs="Arial"/>
          <w:color w:val="000000" w:themeColor="text1"/>
          <w:kern w:val="24"/>
          <w:sz w:val="18"/>
          <w:szCs w:val="18"/>
        </w:rPr>
      </w:pPr>
    </w:p>
    <w:p w14:paraId="01C6EF93" w14:textId="77777777" w:rsidR="00E0631A" w:rsidRPr="00323D04" w:rsidRDefault="000D0D0A" w:rsidP="000D0D0A">
      <w:pPr>
        <w:pStyle w:val="Normaalweb"/>
        <w:spacing w:before="96" w:beforeAutospacing="0" w:after="0" w:afterAutospacing="0"/>
        <w:rPr>
          <w:rFonts w:ascii="Arial" w:eastAsiaTheme="minorEastAsia" w:hAnsi="Arial" w:cs="Arial"/>
          <w:color w:val="000000" w:themeColor="text1"/>
          <w:kern w:val="24"/>
          <w:sz w:val="18"/>
          <w:szCs w:val="18"/>
          <w:lang w:val="nl-NL"/>
        </w:rPr>
      </w:pPr>
      <w:r>
        <w:rPr>
          <w:rFonts w:ascii="Arial" w:eastAsiaTheme="minorEastAsia" w:hAnsi="Arial" w:cs="Arial"/>
          <w:color w:val="000000" w:themeColor="text1"/>
          <w:kern w:val="24"/>
          <w:sz w:val="18"/>
          <w:szCs w:val="18"/>
          <w:lang w:val="nl-NL"/>
        </w:rPr>
        <w:t xml:space="preserve">Maart </w:t>
      </w:r>
      <w:r w:rsidR="00323D04">
        <w:rPr>
          <w:rFonts w:ascii="Arial" w:eastAsiaTheme="minorEastAsia" w:hAnsi="Arial" w:cs="Arial"/>
          <w:color w:val="000000" w:themeColor="text1"/>
          <w:kern w:val="24"/>
          <w:sz w:val="18"/>
          <w:szCs w:val="18"/>
          <w:lang w:val="nl-NL"/>
        </w:rPr>
        <w:t>2019</w:t>
      </w:r>
      <w:r w:rsidR="00323D04" w:rsidRPr="001B1940">
        <w:rPr>
          <w:rFonts w:ascii="Arial" w:eastAsiaTheme="minorEastAsia" w:hAnsi="Arial" w:cs="Arial"/>
          <w:color w:val="000000" w:themeColor="text1"/>
          <w:kern w:val="24"/>
          <w:sz w:val="18"/>
          <w:szCs w:val="18"/>
          <w:lang w:val="nl-NL"/>
        </w:rPr>
        <w:t>; RSV werkgroep: T.</w:t>
      </w:r>
      <w:r>
        <w:rPr>
          <w:rFonts w:ascii="Arial" w:eastAsiaTheme="minorEastAsia" w:hAnsi="Arial" w:cs="Arial"/>
          <w:color w:val="000000" w:themeColor="text1"/>
          <w:kern w:val="24"/>
          <w:sz w:val="18"/>
          <w:szCs w:val="18"/>
          <w:lang w:val="nl-NL"/>
        </w:rPr>
        <w:t xml:space="preserve"> Pols, </w:t>
      </w:r>
      <w:r w:rsidRPr="001B1940">
        <w:rPr>
          <w:rFonts w:ascii="Arial" w:eastAsiaTheme="minorEastAsia" w:hAnsi="Arial" w:cs="Arial"/>
          <w:color w:val="000000" w:themeColor="text1"/>
          <w:kern w:val="24"/>
          <w:sz w:val="18"/>
          <w:szCs w:val="18"/>
          <w:lang w:val="nl-NL"/>
        </w:rPr>
        <w:t>R.</w:t>
      </w:r>
      <w:r>
        <w:rPr>
          <w:rFonts w:ascii="Arial" w:eastAsiaTheme="minorEastAsia" w:hAnsi="Arial" w:cs="Arial"/>
          <w:color w:val="000000" w:themeColor="text1"/>
          <w:kern w:val="24"/>
          <w:sz w:val="18"/>
          <w:szCs w:val="18"/>
          <w:lang w:val="nl-NL"/>
        </w:rPr>
        <w:t xml:space="preserve"> </w:t>
      </w:r>
      <w:r w:rsidR="0052641D">
        <w:rPr>
          <w:rFonts w:ascii="Arial" w:eastAsiaTheme="minorEastAsia" w:hAnsi="Arial" w:cs="Arial"/>
          <w:color w:val="000000" w:themeColor="text1"/>
          <w:kern w:val="24"/>
          <w:sz w:val="18"/>
          <w:szCs w:val="18"/>
          <w:lang w:val="nl-NL"/>
        </w:rPr>
        <w:t xml:space="preserve">Swarte in samenwerking met </w:t>
      </w:r>
      <w:r>
        <w:rPr>
          <w:rFonts w:ascii="Arial" w:eastAsiaTheme="minorEastAsia" w:hAnsi="Arial" w:cs="Arial"/>
          <w:color w:val="000000" w:themeColor="text1"/>
          <w:kern w:val="24"/>
          <w:sz w:val="18"/>
          <w:szCs w:val="18"/>
          <w:lang w:val="nl-NL"/>
        </w:rPr>
        <w:t>afgevaardigde</w:t>
      </w:r>
      <w:r w:rsidR="0052641D">
        <w:rPr>
          <w:rFonts w:ascii="Arial" w:eastAsiaTheme="minorEastAsia" w:hAnsi="Arial" w:cs="Arial"/>
          <w:color w:val="000000" w:themeColor="text1"/>
          <w:kern w:val="24"/>
          <w:sz w:val="18"/>
          <w:szCs w:val="18"/>
          <w:lang w:val="nl-NL"/>
        </w:rPr>
        <w:t>n</w:t>
      </w:r>
      <w:r>
        <w:rPr>
          <w:rFonts w:ascii="Arial" w:eastAsiaTheme="minorEastAsia" w:hAnsi="Arial" w:cs="Arial"/>
          <w:color w:val="000000" w:themeColor="text1"/>
          <w:kern w:val="24"/>
          <w:sz w:val="18"/>
          <w:szCs w:val="18"/>
          <w:lang w:val="nl-NL"/>
        </w:rPr>
        <w:t xml:space="preserve"> van de sectie kinderpulmonologie en de sectie kinder</w:t>
      </w:r>
      <w:r w:rsidR="0052641D">
        <w:rPr>
          <w:rFonts w:ascii="Arial" w:eastAsiaTheme="minorEastAsia" w:hAnsi="Arial" w:cs="Arial"/>
          <w:color w:val="000000" w:themeColor="text1"/>
          <w:kern w:val="24"/>
          <w:sz w:val="18"/>
          <w:szCs w:val="18"/>
          <w:lang w:val="nl-NL"/>
        </w:rPr>
        <w:t>-</w:t>
      </w:r>
      <w:r>
        <w:rPr>
          <w:rFonts w:ascii="Arial" w:eastAsiaTheme="minorEastAsia" w:hAnsi="Arial" w:cs="Arial"/>
          <w:color w:val="000000" w:themeColor="text1"/>
          <w:kern w:val="24"/>
          <w:sz w:val="18"/>
          <w:szCs w:val="18"/>
          <w:lang w:val="nl-NL"/>
        </w:rPr>
        <w:t>infectieziekten</w:t>
      </w:r>
    </w:p>
    <w:sectPr w:rsidR="00E0631A" w:rsidRPr="00323D04" w:rsidSect="00D1525C">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dvP41153C">
    <w:altName w:val="Cambria"/>
    <w:panose1 w:val="00000000000000000000"/>
    <w:charset w:val="00"/>
    <w:family w:val="roman"/>
    <w:notTrueType/>
    <w:pitch w:val="default"/>
    <w:sig w:usb0="00000003" w:usb1="00000000" w:usb2="00000000" w:usb3="00000000" w:csb0="00000001" w:csb1="00000000"/>
  </w:font>
  <w:font w:name="OTNEJMQuadraat">
    <w:altName w:val="MS Mincho"/>
    <w:panose1 w:val="00000000000000000000"/>
    <w:charset w:val="80"/>
    <w:family w:val="roman"/>
    <w:notTrueType/>
    <w:pitch w:val="default"/>
    <w:sig w:usb0="00000001" w:usb1="08070000" w:usb2="00000010" w:usb3="00000000" w:csb0="00020000" w:csb1="00000000"/>
  </w:font>
  <w:font w:name="FreeSerif">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21B90"/>
    <w:multiLevelType w:val="hybridMultilevel"/>
    <w:tmpl w:val="39FAAC3E"/>
    <w:lvl w:ilvl="0" w:tplc="3578ABBE">
      <w:start w:val="1"/>
      <w:numFmt w:val="decimal"/>
      <w:lvlText w:val="%1."/>
      <w:lvlJc w:val="left"/>
      <w:pPr>
        <w:ind w:left="1140" w:hanging="360"/>
      </w:pPr>
      <w:rPr>
        <w:rFonts w:hint="default"/>
        <w:color w:val="000000"/>
      </w:rPr>
    </w:lvl>
    <w:lvl w:ilvl="1" w:tplc="04130019" w:tentative="1">
      <w:start w:val="1"/>
      <w:numFmt w:val="lowerLetter"/>
      <w:lvlText w:val="%2."/>
      <w:lvlJc w:val="left"/>
      <w:pPr>
        <w:ind w:left="1860" w:hanging="360"/>
      </w:p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 w15:restartNumberingAfterBreak="0">
    <w:nsid w:val="17873A0B"/>
    <w:multiLevelType w:val="hybridMultilevel"/>
    <w:tmpl w:val="C02E14D2"/>
    <w:lvl w:ilvl="0" w:tplc="DBFAC6B0">
      <w:start w:val="1"/>
      <w:numFmt w:val="decimal"/>
      <w:lvlText w:val="%1."/>
      <w:lvlJc w:val="left"/>
      <w:pPr>
        <w:ind w:left="720" w:hanging="360"/>
      </w:pPr>
      <w:rPr>
        <w:rFonts w:eastAsiaTheme="minorEastAsia" w:hAnsi="Calibr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30A0D"/>
    <w:multiLevelType w:val="hybridMultilevel"/>
    <w:tmpl w:val="CDE43B7E"/>
    <w:lvl w:ilvl="0" w:tplc="B644E2B4">
      <w:numFmt w:val="bullet"/>
      <w:lvlText w:val="-"/>
      <w:lvlJc w:val="left"/>
      <w:pPr>
        <w:ind w:left="720" w:hanging="360"/>
      </w:pPr>
      <w:rPr>
        <w:rFonts w:ascii="Arial" w:eastAsiaTheme="minorEastAsia" w:hAnsi="Arial" w:cs="Arial"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84F21E2"/>
    <w:multiLevelType w:val="hybridMultilevel"/>
    <w:tmpl w:val="12F6E998"/>
    <w:lvl w:ilvl="0" w:tplc="E95061AC">
      <w:start w:val="1"/>
      <w:numFmt w:val="bullet"/>
      <w:lvlText w:val="•"/>
      <w:lvlJc w:val="left"/>
      <w:pPr>
        <w:tabs>
          <w:tab w:val="num" w:pos="720"/>
        </w:tabs>
        <w:ind w:left="720" w:hanging="360"/>
      </w:pPr>
      <w:rPr>
        <w:rFonts w:ascii="Arial" w:hAnsi="Arial" w:hint="default"/>
      </w:rPr>
    </w:lvl>
    <w:lvl w:ilvl="1" w:tplc="584CEC20" w:tentative="1">
      <w:start w:val="1"/>
      <w:numFmt w:val="bullet"/>
      <w:lvlText w:val="•"/>
      <w:lvlJc w:val="left"/>
      <w:pPr>
        <w:tabs>
          <w:tab w:val="num" w:pos="1440"/>
        </w:tabs>
        <w:ind w:left="1440" w:hanging="360"/>
      </w:pPr>
      <w:rPr>
        <w:rFonts w:ascii="Arial" w:hAnsi="Arial" w:hint="default"/>
      </w:rPr>
    </w:lvl>
    <w:lvl w:ilvl="2" w:tplc="3F7A7E34" w:tentative="1">
      <w:start w:val="1"/>
      <w:numFmt w:val="bullet"/>
      <w:lvlText w:val="•"/>
      <w:lvlJc w:val="left"/>
      <w:pPr>
        <w:tabs>
          <w:tab w:val="num" w:pos="2160"/>
        </w:tabs>
        <w:ind w:left="2160" w:hanging="360"/>
      </w:pPr>
      <w:rPr>
        <w:rFonts w:ascii="Arial" w:hAnsi="Arial" w:hint="default"/>
      </w:rPr>
    </w:lvl>
    <w:lvl w:ilvl="3" w:tplc="3146C5F8" w:tentative="1">
      <w:start w:val="1"/>
      <w:numFmt w:val="bullet"/>
      <w:lvlText w:val="•"/>
      <w:lvlJc w:val="left"/>
      <w:pPr>
        <w:tabs>
          <w:tab w:val="num" w:pos="2880"/>
        </w:tabs>
        <w:ind w:left="2880" w:hanging="360"/>
      </w:pPr>
      <w:rPr>
        <w:rFonts w:ascii="Arial" w:hAnsi="Arial" w:hint="default"/>
      </w:rPr>
    </w:lvl>
    <w:lvl w:ilvl="4" w:tplc="63284A8A" w:tentative="1">
      <w:start w:val="1"/>
      <w:numFmt w:val="bullet"/>
      <w:lvlText w:val="•"/>
      <w:lvlJc w:val="left"/>
      <w:pPr>
        <w:tabs>
          <w:tab w:val="num" w:pos="3600"/>
        </w:tabs>
        <w:ind w:left="3600" w:hanging="360"/>
      </w:pPr>
      <w:rPr>
        <w:rFonts w:ascii="Arial" w:hAnsi="Arial" w:hint="default"/>
      </w:rPr>
    </w:lvl>
    <w:lvl w:ilvl="5" w:tplc="E8AA6ED4" w:tentative="1">
      <w:start w:val="1"/>
      <w:numFmt w:val="bullet"/>
      <w:lvlText w:val="•"/>
      <w:lvlJc w:val="left"/>
      <w:pPr>
        <w:tabs>
          <w:tab w:val="num" w:pos="4320"/>
        </w:tabs>
        <w:ind w:left="4320" w:hanging="360"/>
      </w:pPr>
      <w:rPr>
        <w:rFonts w:ascii="Arial" w:hAnsi="Arial" w:hint="default"/>
      </w:rPr>
    </w:lvl>
    <w:lvl w:ilvl="6" w:tplc="32569E94" w:tentative="1">
      <w:start w:val="1"/>
      <w:numFmt w:val="bullet"/>
      <w:lvlText w:val="•"/>
      <w:lvlJc w:val="left"/>
      <w:pPr>
        <w:tabs>
          <w:tab w:val="num" w:pos="5040"/>
        </w:tabs>
        <w:ind w:left="5040" w:hanging="360"/>
      </w:pPr>
      <w:rPr>
        <w:rFonts w:ascii="Arial" w:hAnsi="Arial" w:hint="default"/>
      </w:rPr>
    </w:lvl>
    <w:lvl w:ilvl="7" w:tplc="12DE2526" w:tentative="1">
      <w:start w:val="1"/>
      <w:numFmt w:val="bullet"/>
      <w:lvlText w:val="•"/>
      <w:lvlJc w:val="left"/>
      <w:pPr>
        <w:tabs>
          <w:tab w:val="num" w:pos="5760"/>
        </w:tabs>
        <w:ind w:left="5760" w:hanging="360"/>
      </w:pPr>
      <w:rPr>
        <w:rFonts w:ascii="Arial" w:hAnsi="Arial" w:hint="default"/>
      </w:rPr>
    </w:lvl>
    <w:lvl w:ilvl="8" w:tplc="A08A37E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A2D342B"/>
    <w:multiLevelType w:val="hybridMultilevel"/>
    <w:tmpl w:val="2A52F66C"/>
    <w:lvl w:ilvl="0" w:tplc="4C2EFF12">
      <w:start w:val="1"/>
      <w:numFmt w:val="bullet"/>
      <w:lvlText w:val="•"/>
      <w:lvlJc w:val="left"/>
      <w:pPr>
        <w:tabs>
          <w:tab w:val="num" w:pos="720"/>
        </w:tabs>
        <w:ind w:left="720" w:hanging="360"/>
      </w:pPr>
      <w:rPr>
        <w:rFonts w:ascii="Arial" w:hAnsi="Arial" w:hint="default"/>
      </w:rPr>
    </w:lvl>
    <w:lvl w:ilvl="1" w:tplc="DE5C2D68" w:tentative="1">
      <w:start w:val="1"/>
      <w:numFmt w:val="bullet"/>
      <w:lvlText w:val="•"/>
      <w:lvlJc w:val="left"/>
      <w:pPr>
        <w:tabs>
          <w:tab w:val="num" w:pos="1440"/>
        </w:tabs>
        <w:ind w:left="1440" w:hanging="360"/>
      </w:pPr>
      <w:rPr>
        <w:rFonts w:ascii="Arial" w:hAnsi="Arial" w:hint="default"/>
      </w:rPr>
    </w:lvl>
    <w:lvl w:ilvl="2" w:tplc="78B41384" w:tentative="1">
      <w:start w:val="1"/>
      <w:numFmt w:val="bullet"/>
      <w:lvlText w:val="•"/>
      <w:lvlJc w:val="left"/>
      <w:pPr>
        <w:tabs>
          <w:tab w:val="num" w:pos="2160"/>
        </w:tabs>
        <w:ind w:left="2160" w:hanging="360"/>
      </w:pPr>
      <w:rPr>
        <w:rFonts w:ascii="Arial" w:hAnsi="Arial" w:hint="default"/>
      </w:rPr>
    </w:lvl>
    <w:lvl w:ilvl="3" w:tplc="1AAC8B10" w:tentative="1">
      <w:start w:val="1"/>
      <w:numFmt w:val="bullet"/>
      <w:lvlText w:val="•"/>
      <w:lvlJc w:val="left"/>
      <w:pPr>
        <w:tabs>
          <w:tab w:val="num" w:pos="2880"/>
        </w:tabs>
        <w:ind w:left="2880" w:hanging="360"/>
      </w:pPr>
      <w:rPr>
        <w:rFonts w:ascii="Arial" w:hAnsi="Arial" w:hint="default"/>
      </w:rPr>
    </w:lvl>
    <w:lvl w:ilvl="4" w:tplc="783AAFF2" w:tentative="1">
      <w:start w:val="1"/>
      <w:numFmt w:val="bullet"/>
      <w:lvlText w:val="•"/>
      <w:lvlJc w:val="left"/>
      <w:pPr>
        <w:tabs>
          <w:tab w:val="num" w:pos="3600"/>
        </w:tabs>
        <w:ind w:left="3600" w:hanging="360"/>
      </w:pPr>
      <w:rPr>
        <w:rFonts w:ascii="Arial" w:hAnsi="Arial" w:hint="default"/>
      </w:rPr>
    </w:lvl>
    <w:lvl w:ilvl="5" w:tplc="44D40302" w:tentative="1">
      <w:start w:val="1"/>
      <w:numFmt w:val="bullet"/>
      <w:lvlText w:val="•"/>
      <w:lvlJc w:val="left"/>
      <w:pPr>
        <w:tabs>
          <w:tab w:val="num" w:pos="4320"/>
        </w:tabs>
        <w:ind w:left="4320" w:hanging="360"/>
      </w:pPr>
      <w:rPr>
        <w:rFonts w:ascii="Arial" w:hAnsi="Arial" w:hint="default"/>
      </w:rPr>
    </w:lvl>
    <w:lvl w:ilvl="6" w:tplc="BD82A302" w:tentative="1">
      <w:start w:val="1"/>
      <w:numFmt w:val="bullet"/>
      <w:lvlText w:val="•"/>
      <w:lvlJc w:val="left"/>
      <w:pPr>
        <w:tabs>
          <w:tab w:val="num" w:pos="5040"/>
        </w:tabs>
        <w:ind w:left="5040" w:hanging="360"/>
      </w:pPr>
      <w:rPr>
        <w:rFonts w:ascii="Arial" w:hAnsi="Arial" w:hint="default"/>
      </w:rPr>
    </w:lvl>
    <w:lvl w:ilvl="7" w:tplc="21F2C430" w:tentative="1">
      <w:start w:val="1"/>
      <w:numFmt w:val="bullet"/>
      <w:lvlText w:val="•"/>
      <w:lvlJc w:val="left"/>
      <w:pPr>
        <w:tabs>
          <w:tab w:val="num" w:pos="5760"/>
        </w:tabs>
        <w:ind w:left="5760" w:hanging="360"/>
      </w:pPr>
      <w:rPr>
        <w:rFonts w:ascii="Arial" w:hAnsi="Arial" w:hint="default"/>
      </w:rPr>
    </w:lvl>
    <w:lvl w:ilvl="8" w:tplc="F4B2D19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0BF4E06"/>
    <w:multiLevelType w:val="hybridMultilevel"/>
    <w:tmpl w:val="D9A67462"/>
    <w:lvl w:ilvl="0" w:tplc="A462B588">
      <w:numFmt w:val="bullet"/>
      <w:lvlText w:val=""/>
      <w:lvlJc w:val="left"/>
      <w:pPr>
        <w:ind w:left="1080" w:hanging="360"/>
      </w:pPr>
      <w:rPr>
        <w:rFonts w:ascii="Wingdings" w:eastAsiaTheme="minorEastAsia" w:hAnsi="Wingdings" w:cs="Arial" w:hint="default"/>
        <w:color w:val="000000" w:themeColor="text1"/>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40B52416"/>
    <w:multiLevelType w:val="hybridMultilevel"/>
    <w:tmpl w:val="69404802"/>
    <w:lvl w:ilvl="0" w:tplc="F2CE8BE6">
      <w:numFmt w:val="bullet"/>
      <w:lvlText w:val="-"/>
      <w:lvlJc w:val="left"/>
      <w:pPr>
        <w:ind w:left="720" w:hanging="360"/>
      </w:pPr>
      <w:rPr>
        <w:rFonts w:ascii="Times New Roman" w:eastAsiaTheme="minorEastAsia"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F906061"/>
    <w:multiLevelType w:val="hybridMultilevel"/>
    <w:tmpl w:val="D9C626B2"/>
    <w:lvl w:ilvl="0" w:tplc="8D2A2F82">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1900C6A"/>
    <w:multiLevelType w:val="hybridMultilevel"/>
    <w:tmpl w:val="E460C074"/>
    <w:lvl w:ilvl="0" w:tplc="9842A1B0">
      <w:start w:val="1"/>
      <w:numFmt w:val="bullet"/>
      <w:lvlText w:val="•"/>
      <w:lvlJc w:val="left"/>
      <w:pPr>
        <w:tabs>
          <w:tab w:val="num" w:pos="720"/>
        </w:tabs>
        <w:ind w:left="720" w:hanging="360"/>
      </w:pPr>
      <w:rPr>
        <w:rFonts w:ascii="Arial" w:hAnsi="Arial" w:hint="default"/>
      </w:rPr>
    </w:lvl>
    <w:lvl w:ilvl="1" w:tplc="742EAB00" w:tentative="1">
      <w:start w:val="1"/>
      <w:numFmt w:val="bullet"/>
      <w:lvlText w:val="•"/>
      <w:lvlJc w:val="left"/>
      <w:pPr>
        <w:tabs>
          <w:tab w:val="num" w:pos="1440"/>
        </w:tabs>
        <w:ind w:left="1440" w:hanging="360"/>
      </w:pPr>
      <w:rPr>
        <w:rFonts w:ascii="Arial" w:hAnsi="Arial" w:hint="default"/>
      </w:rPr>
    </w:lvl>
    <w:lvl w:ilvl="2" w:tplc="AD926FD4" w:tentative="1">
      <w:start w:val="1"/>
      <w:numFmt w:val="bullet"/>
      <w:lvlText w:val="•"/>
      <w:lvlJc w:val="left"/>
      <w:pPr>
        <w:tabs>
          <w:tab w:val="num" w:pos="2160"/>
        </w:tabs>
        <w:ind w:left="2160" w:hanging="360"/>
      </w:pPr>
      <w:rPr>
        <w:rFonts w:ascii="Arial" w:hAnsi="Arial" w:hint="default"/>
      </w:rPr>
    </w:lvl>
    <w:lvl w:ilvl="3" w:tplc="B3567062" w:tentative="1">
      <w:start w:val="1"/>
      <w:numFmt w:val="bullet"/>
      <w:lvlText w:val="•"/>
      <w:lvlJc w:val="left"/>
      <w:pPr>
        <w:tabs>
          <w:tab w:val="num" w:pos="2880"/>
        </w:tabs>
        <w:ind w:left="2880" w:hanging="360"/>
      </w:pPr>
      <w:rPr>
        <w:rFonts w:ascii="Arial" w:hAnsi="Arial" w:hint="default"/>
      </w:rPr>
    </w:lvl>
    <w:lvl w:ilvl="4" w:tplc="FABA65BA" w:tentative="1">
      <w:start w:val="1"/>
      <w:numFmt w:val="bullet"/>
      <w:lvlText w:val="•"/>
      <w:lvlJc w:val="left"/>
      <w:pPr>
        <w:tabs>
          <w:tab w:val="num" w:pos="3600"/>
        </w:tabs>
        <w:ind w:left="3600" w:hanging="360"/>
      </w:pPr>
      <w:rPr>
        <w:rFonts w:ascii="Arial" w:hAnsi="Arial" w:hint="default"/>
      </w:rPr>
    </w:lvl>
    <w:lvl w:ilvl="5" w:tplc="2154F10C" w:tentative="1">
      <w:start w:val="1"/>
      <w:numFmt w:val="bullet"/>
      <w:lvlText w:val="•"/>
      <w:lvlJc w:val="left"/>
      <w:pPr>
        <w:tabs>
          <w:tab w:val="num" w:pos="4320"/>
        </w:tabs>
        <w:ind w:left="4320" w:hanging="360"/>
      </w:pPr>
      <w:rPr>
        <w:rFonts w:ascii="Arial" w:hAnsi="Arial" w:hint="default"/>
      </w:rPr>
    </w:lvl>
    <w:lvl w:ilvl="6" w:tplc="F15AD46A" w:tentative="1">
      <w:start w:val="1"/>
      <w:numFmt w:val="bullet"/>
      <w:lvlText w:val="•"/>
      <w:lvlJc w:val="left"/>
      <w:pPr>
        <w:tabs>
          <w:tab w:val="num" w:pos="5040"/>
        </w:tabs>
        <w:ind w:left="5040" w:hanging="360"/>
      </w:pPr>
      <w:rPr>
        <w:rFonts w:ascii="Arial" w:hAnsi="Arial" w:hint="default"/>
      </w:rPr>
    </w:lvl>
    <w:lvl w:ilvl="7" w:tplc="803AB4E6" w:tentative="1">
      <w:start w:val="1"/>
      <w:numFmt w:val="bullet"/>
      <w:lvlText w:val="•"/>
      <w:lvlJc w:val="left"/>
      <w:pPr>
        <w:tabs>
          <w:tab w:val="num" w:pos="5760"/>
        </w:tabs>
        <w:ind w:left="5760" w:hanging="360"/>
      </w:pPr>
      <w:rPr>
        <w:rFonts w:ascii="Arial" w:hAnsi="Arial" w:hint="default"/>
      </w:rPr>
    </w:lvl>
    <w:lvl w:ilvl="8" w:tplc="80BE5A3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3E55663"/>
    <w:multiLevelType w:val="hybridMultilevel"/>
    <w:tmpl w:val="92A6656A"/>
    <w:lvl w:ilvl="0" w:tplc="281E94DA">
      <w:start w:val="1"/>
      <w:numFmt w:val="bullet"/>
      <w:lvlText w:val="•"/>
      <w:lvlJc w:val="left"/>
      <w:pPr>
        <w:tabs>
          <w:tab w:val="num" w:pos="720"/>
        </w:tabs>
        <w:ind w:left="720" w:hanging="360"/>
      </w:pPr>
      <w:rPr>
        <w:rFonts w:ascii="Arial" w:hAnsi="Arial" w:hint="default"/>
      </w:rPr>
    </w:lvl>
    <w:lvl w:ilvl="1" w:tplc="E0747232" w:tentative="1">
      <w:start w:val="1"/>
      <w:numFmt w:val="bullet"/>
      <w:lvlText w:val="•"/>
      <w:lvlJc w:val="left"/>
      <w:pPr>
        <w:tabs>
          <w:tab w:val="num" w:pos="1440"/>
        </w:tabs>
        <w:ind w:left="1440" w:hanging="360"/>
      </w:pPr>
      <w:rPr>
        <w:rFonts w:ascii="Arial" w:hAnsi="Arial" w:hint="default"/>
      </w:rPr>
    </w:lvl>
    <w:lvl w:ilvl="2" w:tplc="61FEDDB2" w:tentative="1">
      <w:start w:val="1"/>
      <w:numFmt w:val="bullet"/>
      <w:lvlText w:val="•"/>
      <w:lvlJc w:val="left"/>
      <w:pPr>
        <w:tabs>
          <w:tab w:val="num" w:pos="2160"/>
        </w:tabs>
        <w:ind w:left="2160" w:hanging="360"/>
      </w:pPr>
      <w:rPr>
        <w:rFonts w:ascii="Arial" w:hAnsi="Arial" w:hint="default"/>
      </w:rPr>
    </w:lvl>
    <w:lvl w:ilvl="3" w:tplc="72EC69A4" w:tentative="1">
      <w:start w:val="1"/>
      <w:numFmt w:val="bullet"/>
      <w:lvlText w:val="•"/>
      <w:lvlJc w:val="left"/>
      <w:pPr>
        <w:tabs>
          <w:tab w:val="num" w:pos="2880"/>
        </w:tabs>
        <w:ind w:left="2880" w:hanging="360"/>
      </w:pPr>
      <w:rPr>
        <w:rFonts w:ascii="Arial" w:hAnsi="Arial" w:hint="default"/>
      </w:rPr>
    </w:lvl>
    <w:lvl w:ilvl="4" w:tplc="1A9C4B26" w:tentative="1">
      <w:start w:val="1"/>
      <w:numFmt w:val="bullet"/>
      <w:lvlText w:val="•"/>
      <w:lvlJc w:val="left"/>
      <w:pPr>
        <w:tabs>
          <w:tab w:val="num" w:pos="3600"/>
        </w:tabs>
        <w:ind w:left="3600" w:hanging="360"/>
      </w:pPr>
      <w:rPr>
        <w:rFonts w:ascii="Arial" w:hAnsi="Arial" w:hint="default"/>
      </w:rPr>
    </w:lvl>
    <w:lvl w:ilvl="5" w:tplc="5E5ED6AA" w:tentative="1">
      <w:start w:val="1"/>
      <w:numFmt w:val="bullet"/>
      <w:lvlText w:val="•"/>
      <w:lvlJc w:val="left"/>
      <w:pPr>
        <w:tabs>
          <w:tab w:val="num" w:pos="4320"/>
        </w:tabs>
        <w:ind w:left="4320" w:hanging="360"/>
      </w:pPr>
      <w:rPr>
        <w:rFonts w:ascii="Arial" w:hAnsi="Arial" w:hint="default"/>
      </w:rPr>
    </w:lvl>
    <w:lvl w:ilvl="6" w:tplc="C52CB9AC" w:tentative="1">
      <w:start w:val="1"/>
      <w:numFmt w:val="bullet"/>
      <w:lvlText w:val="•"/>
      <w:lvlJc w:val="left"/>
      <w:pPr>
        <w:tabs>
          <w:tab w:val="num" w:pos="5040"/>
        </w:tabs>
        <w:ind w:left="5040" w:hanging="360"/>
      </w:pPr>
      <w:rPr>
        <w:rFonts w:ascii="Arial" w:hAnsi="Arial" w:hint="default"/>
      </w:rPr>
    </w:lvl>
    <w:lvl w:ilvl="7" w:tplc="8FAAF5C4" w:tentative="1">
      <w:start w:val="1"/>
      <w:numFmt w:val="bullet"/>
      <w:lvlText w:val="•"/>
      <w:lvlJc w:val="left"/>
      <w:pPr>
        <w:tabs>
          <w:tab w:val="num" w:pos="5760"/>
        </w:tabs>
        <w:ind w:left="5760" w:hanging="360"/>
      </w:pPr>
      <w:rPr>
        <w:rFonts w:ascii="Arial" w:hAnsi="Arial" w:hint="default"/>
      </w:rPr>
    </w:lvl>
    <w:lvl w:ilvl="8" w:tplc="049047A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662578E"/>
    <w:multiLevelType w:val="hybridMultilevel"/>
    <w:tmpl w:val="5BFEB80C"/>
    <w:lvl w:ilvl="0" w:tplc="52FC2026">
      <w:start w:val="1"/>
      <w:numFmt w:val="bullet"/>
      <w:lvlText w:val="-"/>
      <w:lvlJc w:val="left"/>
      <w:pPr>
        <w:tabs>
          <w:tab w:val="num" w:pos="720"/>
        </w:tabs>
        <w:ind w:left="720" w:hanging="360"/>
      </w:pPr>
      <w:rPr>
        <w:rFonts w:ascii="Times New Roman" w:hAnsi="Times New Roman" w:hint="default"/>
      </w:rPr>
    </w:lvl>
    <w:lvl w:ilvl="1" w:tplc="A2ECE83A" w:tentative="1">
      <w:start w:val="1"/>
      <w:numFmt w:val="bullet"/>
      <w:lvlText w:val="-"/>
      <w:lvlJc w:val="left"/>
      <w:pPr>
        <w:tabs>
          <w:tab w:val="num" w:pos="1440"/>
        </w:tabs>
        <w:ind w:left="1440" w:hanging="360"/>
      </w:pPr>
      <w:rPr>
        <w:rFonts w:ascii="Times New Roman" w:hAnsi="Times New Roman" w:hint="default"/>
      </w:rPr>
    </w:lvl>
    <w:lvl w:ilvl="2" w:tplc="BE74F07A" w:tentative="1">
      <w:start w:val="1"/>
      <w:numFmt w:val="bullet"/>
      <w:lvlText w:val="-"/>
      <w:lvlJc w:val="left"/>
      <w:pPr>
        <w:tabs>
          <w:tab w:val="num" w:pos="2160"/>
        </w:tabs>
        <w:ind w:left="2160" w:hanging="360"/>
      </w:pPr>
      <w:rPr>
        <w:rFonts w:ascii="Times New Roman" w:hAnsi="Times New Roman" w:hint="default"/>
      </w:rPr>
    </w:lvl>
    <w:lvl w:ilvl="3" w:tplc="0F045E6A" w:tentative="1">
      <w:start w:val="1"/>
      <w:numFmt w:val="bullet"/>
      <w:lvlText w:val="-"/>
      <w:lvlJc w:val="left"/>
      <w:pPr>
        <w:tabs>
          <w:tab w:val="num" w:pos="2880"/>
        </w:tabs>
        <w:ind w:left="2880" w:hanging="360"/>
      </w:pPr>
      <w:rPr>
        <w:rFonts w:ascii="Times New Roman" w:hAnsi="Times New Roman" w:hint="default"/>
      </w:rPr>
    </w:lvl>
    <w:lvl w:ilvl="4" w:tplc="97368656" w:tentative="1">
      <w:start w:val="1"/>
      <w:numFmt w:val="bullet"/>
      <w:lvlText w:val="-"/>
      <w:lvlJc w:val="left"/>
      <w:pPr>
        <w:tabs>
          <w:tab w:val="num" w:pos="3600"/>
        </w:tabs>
        <w:ind w:left="3600" w:hanging="360"/>
      </w:pPr>
      <w:rPr>
        <w:rFonts w:ascii="Times New Roman" w:hAnsi="Times New Roman" w:hint="default"/>
      </w:rPr>
    </w:lvl>
    <w:lvl w:ilvl="5" w:tplc="1D3009D8" w:tentative="1">
      <w:start w:val="1"/>
      <w:numFmt w:val="bullet"/>
      <w:lvlText w:val="-"/>
      <w:lvlJc w:val="left"/>
      <w:pPr>
        <w:tabs>
          <w:tab w:val="num" w:pos="4320"/>
        </w:tabs>
        <w:ind w:left="4320" w:hanging="360"/>
      </w:pPr>
      <w:rPr>
        <w:rFonts w:ascii="Times New Roman" w:hAnsi="Times New Roman" w:hint="default"/>
      </w:rPr>
    </w:lvl>
    <w:lvl w:ilvl="6" w:tplc="0DE461D0" w:tentative="1">
      <w:start w:val="1"/>
      <w:numFmt w:val="bullet"/>
      <w:lvlText w:val="-"/>
      <w:lvlJc w:val="left"/>
      <w:pPr>
        <w:tabs>
          <w:tab w:val="num" w:pos="5040"/>
        </w:tabs>
        <w:ind w:left="5040" w:hanging="360"/>
      </w:pPr>
      <w:rPr>
        <w:rFonts w:ascii="Times New Roman" w:hAnsi="Times New Roman" w:hint="default"/>
      </w:rPr>
    </w:lvl>
    <w:lvl w:ilvl="7" w:tplc="CF00D3EE" w:tentative="1">
      <w:start w:val="1"/>
      <w:numFmt w:val="bullet"/>
      <w:lvlText w:val="-"/>
      <w:lvlJc w:val="left"/>
      <w:pPr>
        <w:tabs>
          <w:tab w:val="num" w:pos="5760"/>
        </w:tabs>
        <w:ind w:left="5760" w:hanging="360"/>
      </w:pPr>
      <w:rPr>
        <w:rFonts w:ascii="Times New Roman" w:hAnsi="Times New Roman" w:hint="default"/>
      </w:rPr>
    </w:lvl>
    <w:lvl w:ilvl="8" w:tplc="C8E4730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7BEE2706"/>
    <w:multiLevelType w:val="hybridMultilevel"/>
    <w:tmpl w:val="9AAC20AE"/>
    <w:lvl w:ilvl="0" w:tplc="F6C8F488">
      <w:start w:val="1"/>
      <w:numFmt w:val="bullet"/>
      <w:lvlText w:val="•"/>
      <w:lvlJc w:val="left"/>
      <w:pPr>
        <w:tabs>
          <w:tab w:val="num" w:pos="720"/>
        </w:tabs>
        <w:ind w:left="720" w:hanging="360"/>
      </w:pPr>
      <w:rPr>
        <w:rFonts w:ascii="Arial" w:hAnsi="Arial" w:cs="Times New Roman" w:hint="default"/>
      </w:rPr>
    </w:lvl>
    <w:lvl w:ilvl="1" w:tplc="CE36AD2E">
      <w:start w:val="1212"/>
      <w:numFmt w:val="bullet"/>
      <w:lvlText w:val="–"/>
      <w:lvlJc w:val="left"/>
      <w:pPr>
        <w:tabs>
          <w:tab w:val="num" w:pos="1440"/>
        </w:tabs>
        <w:ind w:left="1440" w:hanging="360"/>
      </w:pPr>
      <w:rPr>
        <w:rFonts w:ascii="Arial" w:hAnsi="Arial" w:cs="Times New Roman" w:hint="default"/>
      </w:rPr>
    </w:lvl>
    <w:lvl w:ilvl="2" w:tplc="2FB6D28E">
      <w:start w:val="1"/>
      <w:numFmt w:val="bullet"/>
      <w:lvlText w:val="•"/>
      <w:lvlJc w:val="left"/>
      <w:pPr>
        <w:tabs>
          <w:tab w:val="num" w:pos="2160"/>
        </w:tabs>
        <w:ind w:left="2160" w:hanging="360"/>
      </w:pPr>
      <w:rPr>
        <w:rFonts w:ascii="Arial" w:hAnsi="Arial" w:cs="Times New Roman" w:hint="default"/>
      </w:rPr>
    </w:lvl>
    <w:lvl w:ilvl="3" w:tplc="15B40A5A">
      <w:start w:val="1"/>
      <w:numFmt w:val="bullet"/>
      <w:lvlText w:val="•"/>
      <w:lvlJc w:val="left"/>
      <w:pPr>
        <w:tabs>
          <w:tab w:val="num" w:pos="2880"/>
        </w:tabs>
        <w:ind w:left="2880" w:hanging="360"/>
      </w:pPr>
      <w:rPr>
        <w:rFonts w:ascii="Arial" w:hAnsi="Arial" w:cs="Times New Roman" w:hint="default"/>
      </w:rPr>
    </w:lvl>
    <w:lvl w:ilvl="4" w:tplc="7340F0E6">
      <w:start w:val="1"/>
      <w:numFmt w:val="bullet"/>
      <w:lvlText w:val="•"/>
      <w:lvlJc w:val="left"/>
      <w:pPr>
        <w:tabs>
          <w:tab w:val="num" w:pos="3600"/>
        </w:tabs>
        <w:ind w:left="3600" w:hanging="360"/>
      </w:pPr>
      <w:rPr>
        <w:rFonts w:ascii="Arial" w:hAnsi="Arial" w:cs="Times New Roman" w:hint="default"/>
      </w:rPr>
    </w:lvl>
    <w:lvl w:ilvl="5" w:tplc="3BB88CD0">
      <w:start w:val="1"/>
      <w:numFmt w:val="bullet"/>
      <w:lvlText w:val="•"/>
      <w:lvlJc w:val="left"/>
      <w:pPr>
        <w:tabs>
          <w:tab w:val="num" w:pos="4320"/>
        </w:tabs>
        <w:ind w:left="4320" w:hanging="360"/>
      </w:pPr>
      <w:rPr>
        <w:rFonts w:ascii="Arial" w:hAnsi="Arial" w:cs="Times New Roman" w:hint="default"/>
      </w:rPr>
    </w:lvl>
    <w:lvl w:ilvl="6" w:tplc="91ACE208">
      <w:start w:val="1"/>
      <w:numFmt w:val="bullet"/>
      <w:lvlText w:val="•"/>
      <w:lvlJc w:val="left"/>
      <w:pPr>
        <w:tabs>
          <w:tab w:val="num" w:pos="5040"/>
        </w:tabs>
        <w:ind w:left="5040" w:hanging="360"/>
      </w:pPr>
      <w:rPr>
        <w:rFonts w:ascii="Arial" w:hAnsi="Arial" w:cs="Times New Roman" w:hint="default"/>
      </w:rPr>
    </w:lvl>
    <w:lvl w:ilvl="7" w:tplc="1032A0B2">
      <w:start w:val="1"/>
      <w:numFmt w:val="bullet"/>
      <w:lvlText w:val="•"/>
      <w:lvlJc w:val="left"/>
      <w:pPr>
        <w:tabs>
          <w:tab w:val="num" w:pos="5760"/>
        </w:tabs>
        <w:ind w:left="5760" w:hanging="360"/>
      </w:pPr>
      <w:rPr>
        <w:rFonts w:ascii="Arial" w:hAnsi="Arial" w:cs="Times New Roman" w:hint="default"/>
      </w:rPr>
    </w:lvl>
    <w:lvl w:ilvl="8" w:tplc="35789ED2">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7F2C002B"/>
    <w:multiLevelType w:val="hybridMultilevel"/>
    <w:tmpl w:val="E6F61468"/>
    <w:lvl w:ilvl="0" w:tplc="F3E42196">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8"/>
  </w:num>
  <w:num w:numId="4">
    <w:abstractNumId w:val="4"/>
  </w:num>
  <w:num w:numId="5">
    <w:abstractNumId w:val="9"/>
  </w:num>
  <w:num w:numId="6">
    <w:abstractNumId w:val="3"/>
  </w:num>
  <w:num w:numId="7">
    <w:abstractNumId w:val="12"/>
  </w:num>
  <w:num w:numId="8">
    <w:abstractNumId w:val="7"/>
  </w:num>
  <w:num w:numId="9">
    <w:abstractNumId w:val="6"/>
  </w:num>
  <w:num w:numId="10">
    <w:abstractNumId w:val="5"/>
  </w:num>
  <w:num w:numId="11">
    <w:abstractNumId w:val="2"/>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BCE"/>
    <w:rsid w:val="00017687"/>
    <w:rsid w:val="0003109D"/>
    <w:rsid w:val="00033CFF"/>
    <w:rsid w:val="000647BC"/>
    <w:rsid w:val="000753A2"/>
    <w:rsid w:val="00083A46"/>
    <w:rsid w:val="00085B06"/>
    <w:rsid w:val="000A2B7D"/>
    <w:rsid w:val="000A4AFC"/>
    <w:rsid w:val="000C2384"/>
    <w:rsid w:val="000C779A"/>
    <w:rsid w:val="000D010F"/>
    <w:rsid w:val="000D0D0A"/>
    <w:rsid w:val="000D2631"/>
    <w:rsid w:val="000E0889"/>
    <w:rsid w:val="000E3C77"/>
    <w:rsid w:val="000E3C91"/>
    <w:rsid w:val="00104B1B"/>
    <w:rsid w:val="0010593A"/>
    <w:rsid w:val="00106A2A"/>
    <w:rsid w:val="00125563"/>
    <w:rsid w:val="00126D09"/>
    <w:rsid w:val="001315A9"/>
    <w:rsid w:val="0014328A"/>
    <w:rsid w:val="00146211"/>
    <w:rsid w:val="0015714F"/>
    <w:rsid w:val="001825F9"/>
    <w:rsid w:val="0018472F"/>
    <w:rsid w:val="00193AAD"/>
    <w:rsid w:val="001971BC"/>
    <w:rsid w:val="001A2692"/>
    <w:rsid w:val="001A6BCE"/>
    <w:rsid w:val="001B1940"/>
    <w:rsid w:val="001C06EC"/>
    <w:rsid w:val="001C1BF2"/>
    <w:rsid w:val="001D6D49"/>
    <w:rsid w:val="001E7722"/>
    <w:rsid w:val="001F1362"/>
    <w:rsid w:val="00207096"/>
    <w:rsid w:val="00224270"/>
    <w:rsid w:val="0023283D"/>
    <w:rsid w:val="0024410C"/>
    <w:rsid w:val="00247B21"/>
    <w:rsid w:val="00252D13"/>
    <w:rsid w:val="00266F06"/>
    <w:rsid w:val="0026711A"/>
    <w:rsid w:val="00272663"/>
    <w:rsid w:val="00275430"/>
    <w:rsid w:val="0028110E"/>
    <w:rsid w:val="00293A58"/>
    <w:rsid w:val="002940D0"/>
    <w:rsid w:val="002B7B7F"/>
    <w:rsid w:val="002C6952"/>
    <w:rsid w:val="002E0095"/>
    <w:rsid w:val="002F2338"/>
    <w:rsid w:val="003040B3"/>
    <w:rsid w:val="00311B56"/>
    <w:rsid w:val="00323D04"/>
    <w:rsid w:val="00335F81"/>
    <w:rsid w:val="00337E2A"/>
    <w:rsid w:val="00370E92"/>
    <w:rsid w:val="003734B2"/>
    <w:rsid w:val="00390F72"/>
    <w:rsid w:val="003A4AA8"/>
    <w:rsid w:val="003B2658"/>
    <w:rsid w:val="003C1511"/>
    <w:rsid w:val="003D478D"/>
    <w:rsid w:val="003F1B20"/>
    <w:rsid w:val="004000AA"/>
    <w:rsid w:val="00406F3F"/>
    <w:rsid w:val="004145AC"/>
    <w:rsid w:val="00415301"/>
    <w:rsid w:val="00431AA8"/>
    <w:rsid w:val="00435EC5"/>
    <w:rsid w:val="004966EC"/>
    <w:rsid w:val="004B6D72"/>
    <w:rsid w:val="004B7F0B"/>
    <w:rsid w:val="004D16E9"/>
    <w:rsid w:val="004D466B"/>
    <w:rsid w:val="004D561E"/>
    <w:rsid w:val="004D62AC"/>
    <w:rsid w:val="004E5FE8"/>
    <w:rsid w:val="004F6286"/>
    <w:rsid w:val="00511A6B"/>
    <w:rsid w:val="0052641D"/>
    <w:rsid w:val="0053573B"/>
    <w:rsid w:val="0053748E"/>
    <w:rsid w:val="0055130B"/>
    <w:rsid w:val="00564F6C"/>
    <w:rsid w:val="00567EC7"/>
    <w:rsid w:val="005731F9"/>
    <w:rsid w:val="005A0B71"/>
    <w:rsid w:val="005B3F0C"/>
    <w:rsid w:val="005B4A69"/>
    <w:rsid w:val="005C33A2"/>
    <w:rsid w:val="005D79D1"/>
    <w:rsid w:val="005D7D83"/>
    <w:rsid w:val="005E7E77"/>
    <w:rsid w:val="005F5128"/>
    <w:rsid w:val="006043F8"/>
    <w:rsid w:val="00616709"/>
    <w:rsid w:val="006316B5"/>
    <w:rsid w:val="00631CE2"/>
    <w:rsid w:val="006332EC"/>
    <w:rsid w:val="006333F9"/>
    <w:rsid w:val="0063404E"/>
    <w:rsid w:val="00645F7E"/>
    <w:rsid w:val="00646DCA"/>
    <w:rsid w:val="00667EB7"/>
    <w:rsid w:val="006A7A3E"/>
    <w:rsid w:val="006B02D2"/>
    <w:rsid w:val="006C38FF"/>
    <w:rsid w:val="006C7D0B"/>
    <w:rsid w:val="006D7D7E"/>
    <w:rsid w:val="006E106C"/>
    <w:rsid w:val="006E3D45"/>
    <w:rsid w:val="006F229B"/>
    <w:rsid w:val="00714A27"/>
    <w:rsid w:val="00727CDA"/>
    <w:rsid w:val="007320E0"/>
    <w:rsid w:val="00746122"/>
    <w:rsid w:val="00753CDA"/>
    <w:rsid w:val="00755F44"/>
    <w:rsid w:val="007570FF"/>
    <w:rsid w:val="00767285"/>
    <w:rsid w:val="00772DDA"/>
    <w:rsid w:val="00777BD6"/>
    <w:rsid w:val="007B2568"/>
    <w:rsid w:val="007B7AEA"/>
    <w:rsid w:val="007D0CA2"/>
    <w:rsid w:val="007D2E87"/>
    <w:rsid w:val="007D503C"/>
    <w:rsid w:val="007E7A28"/>
    <w:rsid w:val="00810EA2"/>
    <w:rsid w:val="00817CDD"/>
    <w:rsid w:val="00846FED"/>
    <w:rsid w:val="00850BB6"/>
    <w:rsid w:val="00850C32"/>
    <w:rsid w:val="00862DCA"/>
    <w:rsid w:val="008704D1"/>
    <w:rsid w:val="00880153"/>
    <w:rsid w:val="00882814"/>
    <w:rsid w:val="008839E1"/>
    <w:rsid w:val="00886914"/>
    <w:rsid w:val="00890083"/>
    <w:rsid w:val="008A1CA6"/>
    <w:rsid w:val="008D01EF"/>
    <w:rsid w:val="008E0AAB"/>
    <w:rsid w:val="008E294A"/>
    <w:rsid w:val="008E54B9"/>
    <w:rsid w:val="008E7706"/>
    <w:rsid w:val="00906282"/>
    <w:rsid w:val="00917D8D"/>
    <w:rsid w:val="009378DA"/>
    <w:rsid w:val="00945D60"/>
    <w:rsid w:val="00947693"/>
    <w:rsid w:val="00950192"/>
    <w:rsid w:val="009671A7"/>
    <w:rsid w:val="0098104E"/>
    <w:rsid w:val="009A5615"/>
    <w:rsid w:val="009D2EF3"/>
    <w:rsid w:val="009E6408"/>
    <w:rsid w:val="009F3114"/>
    <w:rsid w:val="00A07E48"/>
    <w:rsid w:val="00A25CCB"/>
    <w:rsid w:val="00A472A1"/>
    <w:rsid w:val="00A57826"/>
    <w:rsid w:val="00A70E49"/>
    <w:rsid w:val="00A718FF"/>
    <w:rsid w:val="00A94E2C"/>
    <w:rsid w:val="00AA35CB"/>
    <w:rsid w:val="00AB2E72"/>
    <w:rsid w:val="00AB4BE1"/>
    <w:rsid w:val="00AC2D9C"/>
    <w:rsid w:val="00AC6DBD"/>
    <w:rsid w:val="00AE0BC5"/>
    <w:rsid w:val="00AF2E42"/>
    <w:rsid w:val="00AF42D7"/>
    <w:rsid w:val="00B00CD9"/>
    <w:rsid w:val="00B13677"/>
    <w:rsid w:val="00B157B9"/>
    <w:rsid w:val="00B22E91"/>
    <w:rsid w:val="00B2338E"/>
    <w:rsid w:val="00B371CE"/>
    <w:rsid w:val="00B52838"/>
    <w:rsid w:val="00B67090"/>
    <w:rsid w:val="00B73DAB"/>
    <w:rsid w:val="00B8067D"/>
    <w:rsid w:val="00B933A0"/>
    <w:rsid w:val="00BA53BC"/>
    <w:rsid w:val="00BB4479"/>
    <w:rsid w:val="00BC19F2"/>
    <w:rsid w:val="00BC6842"/>
    <w:rsid w:val="00BD19C6"/>
    <w:rsid w:val="00BD1CFD"/>
    <w:rsid w:val="00BF447F"/>
    <w:rsid w:val="00C256A2"/>
    <w:rsid w:val="00C30F17"/>
    <w:rsid w:val="00C72799"/>
    <w:rsid w:val="00C95DA9"/>
    <w:rsid w:val="00C97EAE"/>
    <w:rsid w:val="00CA6D89"/>
    <w:rsid w:val="00CA78D6"/>
    <w:rsid w:val="00CC6278"/>
    <w:rsid w:val="00CC72C9"/>
    <w:rsid w:val="00CD5755"/>
    <w:rsid w:val="00CE21CB"/>
    <w:rsid w:val="00D147CE"/>
    <w:rsid w:val="00D1501E"/>
    <w:rsid w:val="00D1525C"/>
    <w:rsid w:val="00D2489F"/>
    <w:rsid w:val="00D328D7"/>
    <w:rsid w:val="00D37EC0"/>
    <w:rsid w:val="00D5387A"/>
    <w:rsid w:val="00D7051E"/>
    <w:rsid w:val="00D91AE8"/>
    <w:rsid w:val="00D92856"/>
    <w:rsid w:val="00DA5230"/>
    <w:rsid w:val="00DB27E8"/>
    <w:rsid w:val="00DC6C68"/>
    <w:rsid w:val="00E03698"/>
    <w:rsid w:val="00E0631A"/>
    <w:rsid w:val="00E32054"/>
    <w:rsid w:val="00E33CC8"/>
    <w:rsid w:val="00E368E3"/>
    <w:rsid w:val="00E52817"/>
    <w:rsid w:val="00E65882"/>
    <w:rsid w:val="00E73A2B"/>
    <w:rsid w:val="00ED51D9"/>
    <w:rsid w:val="00ED6DB2"/>
    <w:rsid w:val="00EE25B8"/>
    <w:rsid w:val="00EE5F84"/>
    <w:rsid w:val="00F13CCB"/>
    <w:rsid w:val="00F1685D"/>
    <w:rsid w:val="00F36CDE"/>
    <w:rsid w:val="00F42B44"/>
    <w:rsid w:val="00F47239"/>
    <w:rsid w:val="00F71AE1"/>
    <w:rsid w:val="00F74CCD"/>
    <w:rsid w:val="00F81970"/>
    <w:rsid w:val="00F91E4C"/>
    <w:rsid w:val="00F91F19"/>
    <w:rsid w:val="00FA1720"/>
    <w:rsid w:val="00FA3C78"/>
    <w:rsid w:val="00FC19FB"/>
    <w:rsid w:val="00FF3F87"/>
    <w:rsid w:val="00FF47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6EEB8"/>
  <w15:docId w15:val="{80698812-3BBE-4A8B-BC5C-70DA7143A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033CF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jstalinea">
    <w:name w:val="List Paragraph"/>
    <w:basedOn w:val="Standaard"/>
    <w:uiPriority w:val="34"/>
    <w:qFormat/>
    <w:rsid w:val="00033CFF"/>
    <w:pPr>
      <w:spacing w:after="0" w:line="240" w:lineRule="auto"/>
      <w:ind w:left="720"/>
      <w:contextualSpacing/>
    </w:pPr>
    <w:rPr>
      <w:rFonts w:ascii="Times New Roman" w:eastAsia="Times New Roman" w:hAnsi="Times New Roman" w:cs="Times New Roman"/>
      <w:sz w:val="24"/>
      <w:szCs w:val="24"/>
      <w:lang w:val="en-US"/>
    </w:rPr>
  </w:style>
  <w:style w:type="paragraph" w:styleId="Ballontekst">
    <w:name w:val="Balloon Text"/>
    <w:basedOn w:val="Standaard"/>
    <w:link w:val="BallontekstChar"/>
    <w:uiPriority w:val="99"/>
    <w:semiHidden/>
    <w:unhideWhenUsed/>
    <w:rsid w:val="00B371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371CE"/>
    <w:rPr>
      <w:rFonts w:ascii="Tahoma" w:hAnsi="Tahoma" w:cs="Tahoma"/>
      <w:sz w:val="16"/>
      <w:szCs w:val="16"/>
    </w:rPr>
  </w:style>
  <w:style w:type="paragraph" w:customStyle="1" w:styleId="Default">
    <w:name w:val="Default"/>
    <w:rsid w:val="004145AC"/>
    <w:pPr>
      <w:autoSpaceDE w:val="0"/>
      <w:autoSpaceDN w:val="0"/>
      <w:adjustRightInd w:val="0"/>
      <w:spacing w:after="0" w:line="240" w:lineRule="auto"/>
    </w:pPr>
    <w:rPr>
      <w:rFonts w:ascii="Arial" w:hAnsi="Arial" w:cs="Arial"/>
      <w:color w:val="000000"/>
      <w:sz w:val="24"/>
      <w:szCs w:val="24"/>
    </w:rPr>
  </w:style>
  <w:style w:type="paragraph" w:customStyle="1" w:styleId="title1">
    <w:name w:val="title1"/>
    <w:basedOn w:val="Standaard"/>
    <w:rsid w:val="00E03698"/>
    <w:pPr>
      <w:spacing w:after="0" w:line="240" w:lineRule="auto"/>
    </w:pPr>
    <w:rPr>
      <w:rFonts w:ascii="Times New Roman" w:eastAsia="Times New Roman" w:hAnsi="Times New Roman" w:cs="Times New Roman"/>
      <w:sz w:val="27"/>
      <w:szCs w:val="27"/>
      <w:lang w:val="en-US"/>
    </w:rPr>
  </w:style>
  <w:style w:type="paragraph" w:customStyle="1" w:styleId="desc2">
    <w:name w:val="desc2"/>
    <w:basedOn w:val="Standaard"/>
    <w:rsid w:val="00E03698"/>
    <w:pPr>
      <w:spacing w:after="0" w:line="240" w:lineRule="auto"/>
    </w:pPr>
    <w:rPr>
      <w:rFonts w:ascii="Times New Roman" w:eastAsia="Times New Roman" w:hAnsi="Times New Roman" w:cs="Times New Roman"/>
      <w:sz w:val="26"/>
      <w:szCs w:val="26"/>
      <w:lang w:val="en-US"/>
    </w:rPr>
  </w:style>
  <w:style w:type="paragraph" w:customStyle="1" w:styleId="details1">
    <w:name w:val="details1"/>
    <w:basedOn w:val="Standaard"/>
    <w:rsid w:val="00E03698"/>
    <w:pPr>
      <w:spacing w:after="0" w:line="240" w:lineRule="auto"/>
    </w:pPr>
    <w:rPr>
      <w:rFonts w:ascii="Times New Roman" w:eastAsia="Times New Roman" w:hAnsi="Times New Roman" w:cs="Times New Roman"/>
      <w:lang w:val="en-US"/>
    </w:rPr>
  </w:style>
  <w:style w:type="character" w:customStyle="1" w:styleId="highlight2">
    <w:name w:val="highlight2"/>
    <w:basedOn w:val="Standaardalinea-lettertype"/>
    <w:rsid w:val="00E03698"/>
  </w:style>
  <w:style w:type="character" w:customStyle="1" w:styleId="jrnl">
    <w:name w:val="jrnl"/>
    <w:basedOn w:val="Standaardalinea-lettertype"/>
    <w:rsid w:val="00E03698"/>
  </w:style>
  <w:style w:type="character" w:styleId="Hyperlink">
    <w:name w:val="Hyperlink"/>
    <w:basedOn w:val="Standaardalinea-lettertype"/>
    <w:uiPriority w:val="99"/>
    <w:unhideWhenUsed/>
    <w:rsid w:val="00882814"/>
    <w:rPr>
      <w:color w:val="0000FF"/>
      <w:u w:val="single"/>
    </w:rPr>
  </w:style>
  <w:style w:type="paragraph" w:customStyle="1" w:styleId="Title10">
    <w:name w:val="Title1"/>
    <w:basedOn w:val="Standaard"/>
    <w:rsid w:val="0088281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sc">
    <w:name w:val="desc"/>
    <w:basedOn w:val="Standaard"/>
    <w:rsid w:val="0088281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tails">
    <w:name w:val="details"/>
    <w:basedOn w:val="Standaard"/>
    <w:rsid w:val="0088281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
    <w:name w:val="highlight"/>
    <w:basedOn w:val="Standaardalinea-lettertype"/>
    <w:rsid w:val="003C1511"/>
  </w:style>
  <w:style w:type="character" w:styleId="Verwijzingopmerking">
    <w:name w:val="annotation reference"/>
    <w:basedOn w:val="Standaardalinea-lettertype"/>
    <w:uiPriority w:val="99"/>
    <w:semiHidden/>
    <w:unhideWhenUsed/>
    <w:rsid w:val="006F229B"/>
    <w:rPr>
      <w:sz w:val="16"/>
      <w:szCs w:val="16"/>
    </w:rPr>
  </w:style>
  <w:style w:type="paragraph" w:styleId="Tekstopmerking">
    <w:name w:val="annotation text"/>
    <w:basedOn w:val="Standaard"/>
    <w:link w:val="TekstopmerkingChar"/>
    <w:uiPriority w:val="99"/>
    <w:semiHidden/>
    <w:unhideWhenUsed/>
    <w:rsid w:val="006F229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F229B"/>
    <w:rPr>
      <w:sz w:val="20"/>
      <w:szCs w:val="20"/>
    </w:rPr>
  </w:style>
  <w:style w:type="paragraph" w:styleId="Onderwerpvanopmerking">
    <w:name w:val="annotation subject"/>
    <w:basedOn w:val="Tekstopmerking"/>
    <w:next w:val="Tekstopmerking"/>
    <w:link w:val="OnderwerpvanopmerkingChar"/>
    <w:uiPriority w:val="99"/>
    <w:semiHidden/>
    <w:unhideWhenUsed/>
    <w:rsid w:val="006F229B"/>
    <w:rPr>
      <w:b/>
      <w:bCs/>
    </w:rPr>
  </w:style>
  <w:style w:type="character" w:customStyle="1" w:styleId="OnderwerpvanopmerkingChar">
    <w:name w:val="Onderwerp van opmerking Char"/>
    <w:basedOn w:val="TekstopmerkingChar"/>
    <w:link w:val="Onderwerpvanopmerking"/>
    <w:uiPriority w:val="99"/>
    <w:semiHidden/>
    <w:rsid w:val="006F229B"/>
    <w:rPr>
      <w:b/>
      <w:bCs/>
      <w:sz w:val="20"/>
      <w:szCs w:val="20"/>
    </w:rPr>
  </w:style>
  <w:style w:type="paragraph" w:styleId="Geenafstand">
    <w:name w:val="No Spacing"/>
    <w:uiPriority w:val="1"/>
    <w:qFormat/>
    <w:rsid w:val="006340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89686">
      <w:bodyDiv w:val="1"/>
      <w:marLeft w:val="0"/>
      <w:marRight w:val="0"/>
      <w:marTop w:val="0"/>
      <w:marBottom w:val="0"/>
      <w:divBdr>
        <w:top w:val="none" w:sz="0" w:space="0" w:color="auto"/>
        <w:left w:val="none" w:sz="0" w:space="0" w:color="auto"/>
        <w:bottom w:val="none" w:sz="0" w:space="0" w:color="auto"/>
        <w:right w:val="none" w:sz="0" w:space="0" w:color="auto"/>
      </w:divBdr>
    </w:div>
    <w:div w:id="113981782">
      <w:bodyDiv w:val="1"/>
      <w:marLeft w:val="0"/>
      <w:marRight w:val="0"/>
      <w:marTop w:val="0"/>
      <w:marBottom w:val="0"/>
      <w:divBdr>
        <w:top w:val="none" w:sz="0" w:space="0" w:color="auto"/>
        <w:left w:val="none" w:sz="0" w:space="0" w:color="auto"/>
        <w:bottom w:val="none" w:sz="0" w:space="0" w:color="auto"/>
        <w:right w:val="none" w:sz="0" w:space="0" w:color="auto"/>
      </w:divBdr>
      <w:divsChild>
        <w:div w:id="1977055421">
          <w:marLeft w:val="0"/>
          <w:marRight w:val="1"/>
          <w:marTop w:val="0"/>
          <w:marBottom w:val="0"/>
          <w:divBdr>
            <w:top w:val="none" w:sz="0" w:space="0" w:color="auto"/>
            <w:left w:val="none" w:sz="0" w:space="0" w:color="auto"/>
            <w:bottom w:val="none" w:sz="0" w:space="0" w:color="auto"/>
            <w:right w:val="none" w:sz="0" w:space="0" w:color="auto"/>
          </w:divBdr>
          <w:divsChild>
            <w:div w:id="231476034">
              <w:marLeft w:val="0"/>
              <w:marRight w:val="0"/>
              <w:marTop w:val="0"/>
              <w:marBottom w:val="0"/>
              <w:divBdr>
                <w:top w:val="none" w:sz="0" w:space="0" w:color="auto"/>
                <w:left w:val="none" w:sz="0" w:space="0" w:color="auto"/>
                <w:bottom w:val="none" w:sz="0" w:space="0" w:color="auto"/>
                <w:right w:val="none" w:sz="0" w:space="0" w:color="auto"/>
              </w:divBdr>
              <w:divsChild>
                <w:div w:id="535704473">
                  <w:marLeft w:val="0"/>
                  <w:marRight w:val="1"/>
                  <w:marTop w:val="0"/>
                  <w:marBottom w:val="0"/>
                  <w:divBdr>
                    <w:top w:val="none" w:sz="0" w:space="0" w:color="auto"/>
                    <w:left w:val="none" w:sz="0" w:space="0" w:color="auto"/>
                    <w:bottom w:val="none" w:sz="0" w:space="0" w:color="auto"/>
                    <w:right w:val="none" w:sz="0" w:space="0" w:color="auto"/>
                  </w:divBdr>
                  <w:divsChild>
                    <w:div w:id="947079264">
                      <w:marLeft w:val="0"/>
                      <w:marRight w:val="0"/>
                      <w:marTop w:val="0"/>
                      <w:marBottom w:val="0"/>
                      <w:divBdr>
                        <w:top w:val="none" w:sz="0" w:space="0" w:color="auto"/>
                        <w:left w:val="none" w:sz="0" w:space="0" w:color="auto"/>
                        <w:bottom w:val="none" w:sz="0" w:space="0" w:color="auto"/>
                        <w:right w:val="none" w:sz="0" w:space="0" w:color="auto"/>
                      </w:divBdr>
                      <w:divsChild>
                        <w:div w:id="1500075542">
                          <w:marLeft w:val="0"/>
                          <w:marRight w:val="0"/>
                          <w:marTop w:val="0"/>
                          <w:marBottom w:val="0"/>
                          <w:divBdr>
                            <w:top w:val="none" w:sz="0" w:space="0" w:color="auto"/>
                            <w:left w:val="none" w:sz="0" w:space="0" w:color="auto"/>
                            <w:bottom w:val="none" w:sz="0" w:space="0" w:color="auto"/>
                            <w:right w:val="none" w:sz="0" w:space="0" w:color="auto"/>
                          </w:divBdr>
                          <w:divsChild>
                            <w:div w:id="193424687">
                              <w:marLeft w:val="0"/>
                              <w:marRight w:val="0"/>
                              <w:marTop w:val="120"/>
                              <w:marBottom w:val="360"/>
                              <w:divBdr>
                                <w:top w:val="none" w:sz="0" w:space="0" w:color="auto"/>
                                <w:left w:val="none" w:sz="0" w:space="0" w:color="auto"/>
                                <w:bottom w:val="none" w:sz="0" w:space="0" w:color="auto"/>
                                <w:right w:val="none" w:sz="0" w:space="0" w:color="auto"/>
                              </w:divBdr>
                              <w:divsChild>
                                <w:div w:id="1439181130">
                                  <w:marLeft w:val="420"/>
                                  <w:marRight w:val="0"/>
                                  <w:marTop w:val="0"/>
                                  <w:marBottom w:val="0"/>
                                  <w:divBdr>
                                    <w:top w:val="none" w:sz="0" w:space="0" w:color="auto"/>
                                    <w:left w:val="none" w:sz="0" w:space="0" w:color="auto"/>
                                    <w:bottom w:val="none" w:sz="0" w:space="0" w:color="auto"/>
                                    <w:right w:val="none" w:sz="0" w:space="0" w:color="auto"/>
                                  </w:divBdr>
                                  <w:divsChild>
                                    <w:div w:id="155303088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52265">
      <w:bodyDiv w:val="1"/>
      <w:marLeft w:val="0"/>
      <w:marRight w:val="0"/>
      <w:marTop w:val="0"/>
      <w:marBottom w:val="0"/>
      <w:divBdr>
        <w:top w:val="none" w:sz="0" w:space="0" w:color="auto"/>
        <w:left w:val="none" w:sz="0" w:space="0" w:color="auto"/>
        <w:bottom w:val="none" w:sz="0" w:space="0" w:color="auto"/>
        <w:right w:val="none" w:sz="0" w:space="0" w:color="auto"/>
      </w:divBdr>
      <w:divsChild>
        <w:div w:id="709501307">
          <w:marLeft w:val="0"/>
          <w:marRight w:val="0"/>
          <w:marTop w:val="0"/>
          <w:marBottom w:val="0"/>
          <w:divBdr>
            <w:top w:val="none" w:sz="0" w:space="0" w:color="auto"/>
            <w:left w:val="none" w:sz="0" w:space="0" w:color="auto"/>
            <w:bottom w:val="none" w:sz="0" w:space="0" w:color="auto"/>
            <w:right w:val="none" w:sz="0" w:space="0" w:color="auto"/>
          </w:divBdr>
          <w:divsChild>
            <w:div w:id="766341242">
              <w:marLeft w:val="0"/>
              <w:marRight w:val="0"/>
              <w:marTop w:val="0"/>
              <w:marBottom w:val="0"/>
              <w:divBdr>
                <w:top w:val="none" w:sz="0" w:space="0" w:color="auto"/>
                <w:left w:val="none" w:sz="0" w:space="0" w:color="auto"/>
                <w:bottom w:val="none" w:sz="0" w:space="0" w:color="auto"/>
                <w:right w:val="none" w:sz="0" w:space="0" w:color="auto"/>
              </w:divBdr>
              <w:divsChild>
                <w:div w:id="240718880">
                  <w:marLeft w:val="0"/>
                  <w:marRight w:val="0"/>
                  <w:marTop w:val="0"/>
                  <w:marBottom w:val="0"/>
                  <w:divBdr>
                    <w:top w:val="none" w:sz="0" w:space="0" w:color="auto"/>
                    <w:left w:val="none" w:sz="0" w:space="0" w:color="auto"/>
                    <w:bottom w:val="none" w:sz="0" w:space="0" w:color="auto"/>
                    <w:right w:val="none" w:sz="0" w:space="0" w:color="auto"/>
                  </w:divBdr>
                  <w:divsChild>
                    <w:div w:id="2119446832">
                      <w:marLeft w:val="0"/>
                      <w:marRight w:val="0"/>
                      <w:marTop w:val="0"/>
                      <w:marBottom w:val="0"/>
                      <w:divBdr>
                        <w:top w:val="none" w:sz="0" w:space="0" w:color="auto"/>
                        <w:left w:val="none" w:sz="0" w:space="0" w:color="auto"/>
                        <w:bottom w:val="none" w:sz="0" w:space="0" w:color="auto"/>
                        <w:right w:val="none" w:sz="0" w:space="0" w:color="auto"/>
                      </w:divBdr>
                      <w:divsChild>
                        <w:div w:id="190190827">
                          <w:marLeft w:val="0"/>
                          <w:marRight w:val="0"/>
                          <w:marTop w:val="0"/>
                          <w:marBottom w:val="0"/>
                          <w:divBdr>
                            <w:top w:val="none" w:sz="0" w:space="0" w:color="auto"/>
                            <w:left w:val="none" w:sz="0" w:space="0" w:color="auto"/>
                            <w:bottom w:val="none" w:sz="0" w:space="0" w:color="auto"/>
                            <w:right w:val="none" w:sz="0" w:space="0" w:color="auto"/>
                          </w:divBdr>
                          <w:divsChild>
                            <w:div w:id="368261641">
                              <w:marLeft w:val="0"/>
                              <w:marRight w:val="0"/>
                              <w:marTop w:val="0"/>
                              <w:marBottom w:val="0"/>
                              <w:divBdr>
                                <w:top w:val="none" w:sz="0" w:space="0" w:color="auto"/>
                                <w:left w:val="none" w:sz="0" w:space="0" w:color="auto"/>
                                <w:bottom w:val="none" w:sz="0" w:space="0" w:color="auto"/>
                                <w:right w:val="none" w:sz="0" w:space="0" w:color="auto"/>
                              </w:divBdr>
                              <w:divsChild>
                                <w:div w:id="100612144">
                                  <w:marLeft w:val="0"/>
                                  <w:marRight w:val="0"/>
                                  <w:marTop w:val="0"/>
                                  <w:marBottom w:val="0"/>
                                  <w:divBdr>
                                    <w:top w:val="none" w:sz="0" w:space="0" w:color="auto"/>
                                    <w:left w:val="none" w:sz="0" w:space="0" w:color="auto"/>
                                    <w:bottom w:val="none" w:sz="0" w:space="0" w:color="auto"/>
                                    <w:right w:val="none" w:sz="0" w:space="0" w:color="auto"/>
                                  </w:divBdr>
                                  <w:divsChild>
                                    <w:div w:id="2096511447">
                                      <w:marLeft w:val="0"/>
                                      <w:marRight w:val="0"/>
                                      <w:marTop w:val="0"/>
                                      <w:marBottom w:val="0"/>
                                      <w:divBdr>
                                        <w:top w:val="none" w:sz="0" w:space="0" w:color="auto"/>
                                        <w:left w:val="none" w:sz="0" w:space="0" w:color="auto"/>
                                        <w:bottom w:val="none" w:sz="0" w:space="0" w:color="auto"/>
                                        <w:right w:val="none" w:sz="0" w:space="0" w:color="auto"/>
                                      </w:divBdr>
                                      <w:divsChild>
                                        <w:div w:id="4893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79270">
      <w:bodyDiv w:val="1"/>
      <w:marLeft w:val="0"/>
      <w:marRight w:val="0"/>
      <w:marTop w:val="0"/>
      <w:marBottom w:val="0"/>
      <w:divBdr>
        <w:top w:val="none" w:sz="0" w:space="0" w:color="auto"/>
        <w:left w:val="none" w:sz="0" w:space="0" w:color="auto"/>
        <w:bottom w:val="none" w:sz="0" w:space="0" w:color="auto"/>
        <w:right w:val="none" w:sz="0" w:space="0" w:color="auto"/>
      </w:divBdr>
    </w:div>
    <w:div w:id="273286888">
      <w:bodyDiv w:val="1"/>
      <w:marLeft w:val="0"/>
      <w:marRight w:val="0"/>
      <w:marTop w:val="0"/>
      <w:marBottom w:val="0"/>
      <w:divBdr>
        <w:top w:val="none" w:sz="0" w:space="0" w:color="auto"/>
        <w:left w:val="none" w:sz="0" w:space="0" w:color="auto"/>
        <w:bottom w:val="none" w:sz="0" w:space="0" w:color="auto"/>
        <w:right w:val="none" w:sz="0" w:space="0" w:color="auto"/>
      </w:divBdr>
    </w:div>
    <w:div w:id="301618329">
      <w:bodyDiv w:val="1"/>
      <w:marLeft w:val="0"/>
      <w:marRight w:val="0"/>
      <w:marTop w:val="0"/>
      <w:marBottom w:val="0"/>
      <w:divBdr>
        <w:top w:val="none" w:sz="0" w:space="0" w:color="auto"/>
        <w:left w:val="none" w:sz="0" w:space="0" w:color="auto"/>
        <w:bottom w:val="none" w:sz="0" w:space="0" w:color="auto"/>
        <w:right w:val="none" w:sz="0" w:space="0" w:color="auto"/>
      </w:divBdr>
    </w:div>
    <w:div w:id="361904535">
      <w:bodyDiv w:val="1"/>
      <w:marLeft w:val="0"/>
      <w:marRight w:val="0"/>
      <w:marTop w:val="0"/>
      <w:marBottom w:val="0"/>
      <w:divBdr>
        <w:top w:val="none" w:sz="0" w:space="0" w:color="auto"/>
        <w:left w:val="none" w:sz="0" w:space="0" w:color="auto"/>
        <w:bottom w:val="none" w:sz="0" w:space="0" w:color="auto"/>
        <w:right w:val="none" w:sz="0" w:space="0" w:color="auto"/>
      </w:divBdr>
    </w:div>
    <w:div w:id="393044706">
      <w:bodyDiv w:val="1"/>
      <w:marLeft w:val="0"/>
      <w:marRight w:val="0"/>
      <w:marTop w:val="0"/>
      <w:marBottom w:val="0"/>
      <w:divBdr>
        <w:top w:val="none" w:sz="0" w:space="0" w:color="auto"/>
        <w:left w:val="none" w:sz="0" w:space="0" w:color="auto"/>
        <w:bottom w:val="none" w:sz="0" w:space="0" w:color="auto"/>
        <w:right w:val="none" w:sz="0" w:space="0" w:color="auto"/>
      </w:divBdr>
      <w:divsChild>
        <w:div w:id="1201743221">
          <w:marLeft w:val="0"/>
          <w:marRight w:val="1"/>
          <w:marTop w:val="0"/>
          <w:marBottom w:val="0"/>
          <w:divBdr>
            <w:top w:val="none" w:sz="0" w:space="0" w:color="auto"/>
            <w:left w:val="none" w:sz="0" w:space="0" w:color="auto"/>
            <w:bottom w:val="none" w:sz="0" w:space="0" w:color="auto"/>
            <w:right w:val="none" w:sz="0" w:space="0" w:color="auto"/>
          </w:divBdr>
          <w:divsChild>
            <w:div w:id="114250353">
              <w:marLeft w:val="0"/>
              <w:marRight w:val="0"/>
              <w:marTop w:val="0"/>
              <w:marBottom w:val="0"/>
              <w:divBdr>
                <w:top w:val="none" w:sz="0" w:space="0" w:color="auto"/>
                <w:left w:val="none" w:sz="0" w:space="0" w:color="auto"/>
                <w:bottom w:val="none" w:sz="0" w:space="0" w:color="auto"/>
                <w:right w:val="none" w:sz="0" w:space="0" w:color="auto"/>
              </w:divBdr>
              <w:divsChild>
                <w:div w:id="1978872952">
                  <w:marLeft w:val="0"/>
                  <w:marRight w:val="1"/>
                  <w:marTop w:val="0"/>
                  <w:marBottom w:val="0"/>
                  <w:divBdr>
                    <w:top w:val="none" w:sz="0" w:space="0" w:color="auto"/>
                    <w:left w:val="none" w:sz="0" w:space="0" w:color="auto"/>
                    <w:bottom w:val="none" w:sz="0" w:space="0" w:color="auto"/>
                    <w:right w:val="none" w:sz="0" w:space="0" w:color="auto"/>
                  </w:divBdr>
                  <w:divsChild>
                    <w:div w:id="1420829004">
                      <w:marLeft w:val="0"/>
                      <w:marRight w:val="0"/>
                      <w:marTop w:val="0"/>
                      <w:marBottom w:val="0"/>
                      <w:divBdr>
                        <w:top w:val="none" w:sz="0" w:space="0" w:color="auto"/>
                        <w:left w:val="none" w:sz="0" w:space="0" w:color="auto"/>
                        <w:bottom w:val="none" w:sz="0" w:space="0" w:color="auto"/>
                        <w:right w:val="none" w:sz="0" w:space="0" w:color="auto"/>
                      </w:divBdr>
                      <w:divsChild>
                        <w:div w:id="1734505192">
                          <w:marLeft w:val="0"/>
                          <w:marRight w:val="0"/>
                          <w:marTop w:val="0"/>
                          <w:marBottom w:val="0"/>
                          <w:divBdr>
                            <w:top w:val="none" w:sz="0" w:space="0" w:color="auto"/>
                            <w:left w:val="none" w:sz="0" w:space="0" w:color="auto"/>
                            <w:bottom w:val="none" w:sz="0" w:space="0" w:color="auto"/>
                            <w:right w:val="none" w:sz="0" w:space="0" w:color="auto"/>
                          </w:divBdr>
                          <w:divsChild>
                            <w:div w:id="129715091">
                              <w:marLeft w:val="0"/>
                              <w:marRight w:val="0"/>
                              <w:marTop w:val="120"/>
                              <w:marBottom w:val="360"/>
                              <w:divBdr>
                                <w:top w:val="none" w:sz="0" w:space="0" w:color="auto"/>
                                <w:left w:val="none" w:sz="0" w:space="0" w:color="auto"/>
                                <w:bottom w:val="none" w:sz="0" w:space="0" w:color="auto"/>
                                <w:right w:val="none" w:sz="0" w:space="0" w:color="auto"/>
                              </w:divBdr>
                              <w:divsChild>
                                <w:div w:id="2143692569">
                                  <w:marLeft w:val="420"/>
                                  <w:marRight w:val="0"/>
                                  <w:marTop w:val="0"/>
                                  <w:marBottom w:val="0"/>
                                  <w:divBdr>
                                    <w:top w:val="none" w:sz="0" w:space="0" w:color="auto"/>
                                    <w:left w:val="none" w:sz="0" w:space="0" w:color="auto"/>
                                    <w:bottom w:val="none" w:sz="0" w:space="0" w:color="auto"/>
                                    <w:right w:val="none" w:sz="0" w:space="0" w:color="auto"/>
                                  </w:divBdr>
                                  <w:divsChild>
                                    <w:div w:id="29087058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5055249">
      <w:bodyDiv w:val="1"/>
      <w:marLeft w:val="0"/>
      <w:marRight w:val="0"/>
      <w:marTop w:val="0"/>
      <w:marBottom w:val="0"/>
      <w:divBdr>
        <w:top w:val="none" w:sz="0" w:space="0" w:color="auto"/>
        <w:left w:val="none" w:sz="0" w:space="0" w:color="auto"/>
        <w:bottom w:val="none" w:sz="0" w:space="0" w:color="auto"/>
        <w:right w:val="none" w:sz="0" w:space="0" w:color="auto"/>
      </w:divBdr>
      <w:divsChild>
        <w:div w:id="203906178">
          <w:marLeft w:val="0"/>
          <w:marRight w:val="0"/>
          <w:marTop w:val="0"/>
          <w:marBottom w:val="0"/>
          <w:divBdr>
            <w:top w:val="none" w:sz="0" w:space="0" w:color="auto"/>
            <w:left w:val="none" w:sz="0" w:space="0" w:color="auto"/>
            <w:bottom w:val="none" w:sz="0" w:space="0" w:color="auto"/>
            <w:right w:val="none" w:sz="0" w:space="0" w:color="auto"/>
          </w:divBdr>
          <w:divsChild>
            <w:div w:id="1621035589">
              <w:marLeft w:val="0"/>
              <w:marRight w:val="0"/>
              <w:marTop w:val="0"/>
              <w:marBottom w:val="0"/>
              <w:divBdr>
                <w:top w:val="none" w:sz="0" w:space="0" w:color="auto"/>
                <w:left w:val="none" w:sz="0" w:space="0" w:color="auto"/>
                <w:bottom w:val="none" w:sz="0" w:space="0" w:color="auto"/>
                <w:right w:val="none" w:sz="0" w:space="0" w:color="auto"/>
              </w:divBdr>
              <w:divsChild>
                <w:div w:id="1455631816">
                  <w:marLeft w:val="0"/>
                  <w:marRight w:val="0"/>
                  <w:marTop w:val="0"/>
                  <w:marBottom w:val="0"/>
                  <w:divBdr>
                    <w:top w:val="none" w:sz="0" w:space="0" w:color="auto"/>
                    <w:left w:val="none" w:sz="0" w:space="0" w:color="auto"/>
                    <w:bottom w:val="none" w:sz="0" w:space="0" w:color="auto"/>
                    <w:right w:val="none" w:sz="0" w:space="0" w:color="auto"/>
                  </w:divBdr>
                  <w:divsChild>
                    <w:div w:id="156653603">
                      <w:marLeft w:val="0"/>
                      <w:marRight w:val="0"/>
                      <w:marTop w:val="0"/>
                      <w:marBottom w:val="0"/>
                      <w:divBdr>
                        <w:top w:val="none" w:sz="0" w:space="0" w:color="auto"/>
                        <w:left w:val="none" w:sz="0" w:space="0" w:color="auto"/>
                        <w:bottom w:val="none" w:sz="0" w:space="0" w:color="auto"/>
                        <w:right w:val="none" w:sz="0" w:space="0" w:color="auto"/>
                      </w:divBdr>
                      <w:divsChild>
                        <w:div w:id="2088337380">
                          <w:marLeft w:val="0"/>
                          <w:marRight w:val="0"/>
                          <w:marTop w:val="0"/>
                          <w:marBottom w:val="0"/>
                          <w:divBdr>
                            <w:top w:val="none" w:sz="0" w:space="0" w:color="auto"/>
                            <w:left w:val="none" w:sz="0" w:space="0" w:color="auto"/>
                            <w:bottom w:val="none" w:sz="0" w:space="0" w:color="auto"/>
                            <w:right w:val="none" w:sz="0" w:space="0" w:color="auto"/>
                          </w:divBdr>
                          <w:divsChild>
                            <w:div w:id="1297638487">
                              <w:marLeft w:val="0"/>
                              <w:marRight w:val="0"/>
                              <w:marTop w:val="0"/>
                              <w:marBottom w:val="0"/>
                              <w:divBdr>
                                <w:top w:val="none" w:sz="0" w:space="0" w:color="auto"/>
                                <w:left w:val="none" w:sz="0" w:space="0" w:color="auto"/>
                                <w:bottom w:val="none" w:sz="0" w:space="0" w:color="auto"/>
                                <w:right w:val="none" w:sz="0" w:space="0" w:color="auto"/>
                              </w:divBdr>
                              <w:divsChild>
                                <w:div w:id="608896476">
                                  <w:marLeft w:val="0"/>
                                  <w:marRight w:val="0"/>
                                  <w:marTop w:val="0"/>
                                  <w:marBottom w:val="0"/>
                                  <w:divBdr>
                                    <w:top w:val="none" w:sz="0" w:space="0" w:color="auto"/>
                                    <w:left w:val="none" w:sz="0" w:space="0" w:color="auto"/>
                                    <w:bottom w:val="none" w:sz="0" w:space="0" w:color="auto"/>
                                    <w:right w:val="none" w:sz="0" w:space="0" w:color="auto"/>
                                  </w:divBdr>
                                  <w:divsChild>
                                    <w:div w:id="1291402011">
                                      <w:marLeft w:val="0"/>
                                      <w:marRight w:val="0"/>
                                      <w:marTop w:val="0"/>
                                      <w:marBottom w:val="0"/>
                                      <w:divBdr>
                                        <w:top w:val="none" w:sz="0" w:space="0" w:color="auto"/>
                                        <w:left w:val="none" w:sz="0" w:space="0" w:color="auto"/>
                                        <w:bottom w:val="none" w:sz="0" w:space="0" w:color="auto"/>
                                        <w:right w:val="none" w:sz="0" w:space="0" w:color="auto"/>
                                      </w:divBdr>
                                      <w:divsChild>
                                        <w:div w:id="184046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304905">
      <w:bodyDiv w:val="1"/>
      <w:marLeft w:val="0"/>
      <w:marRight w:val="0"/>
      <w:marTop w:val="0"/>
      <w:marBottom w:val="0"/>
      <w:divBdr>
        <w:top w:val="none" w:sz="0" w:space="0" w:color="auto"/>
        <w:left w:val="none" w:sz="0" w:space="0" w:color="auto"/>
        <w:bottom w:val="none" w:sz="0" w:space="0" w:color="auto"/>
        <w:right w:val="none" w:sz="0" w:space="0" w:color="auto"/>
      </w:divBdr>
    </w:div>
    <w:div w:id="566109742">
      <w:bodyDiv w:val="1"/>
      <w:marLeft w:val="0"/>
      <w:marRight w:val="0"/>
      <w:marTop w:val="0"/>
      <w:marBottom w:val="0"/>
      <w:divBdr>
        <w:top w:val="none" w:sz="0" w:space="0" w:color="auto"/>
        <w:left w:val="none" w:sz="0" w:space="0" w:color="auto"/>
        <w:bottom w:val="none" w:sz="0" w:space="0" w:color="auto"/>
        <w:right w:val="none" w:sz="0" w:space="0" w:color="auto"/>
      </w:divBdr>
    </w:div>
    <w:div w:id="621695647">
      <w:bodyDiv w:val="1"/>
      <w:marLeft w:val="0"/>
      <w:marRight w:val="0"/>
      <w:marTop w:val="0"/>
      <w:marBottom w:val="0"/>
      <w:divBdr>
        <w:top w:val="none" w:sz="0" w:space="0" w:color="auto"/>
        <w:left w:val="none" w:sz="0" w:space="0" w:color="auto"/>
        <w:bottom w:val="none" w:sz="0" w:space="0" w:color="auto"/>
        <w:right w:val="none" w:sz="0" w:space="0" w:color="auto"/>
      </w:divBdr>
    </w:div>
    <w:div w:id="725101853">
      <w:bodyDiv w:val="1"/>
      <w:marLeft w:val="0"/>
      <w:marRight w:val="0"/>
      <w:marTop w:val="0"/>
      <w:marBottom w:val="0"/>
      <w:divBdr>
        <w:top w:val="none" w:sz="0" w:space="0" w:color="auto"/>
        <w:left w:val="none" w:sz="0" w:space="0" w:color="auto"/>
        <w:bottom w:val="none" w:sz="0" w:space="0" w:color="auto"/>
        <w:right w:val="none" w:sz="0" w:space="0" w:color="auto"/>
      </w:divBdr>
      <w:divsChild>
        <w:div w:id="1673292135">
          <w:marLeft w:val="0"/>
          <w:marRight w:val="1"/>
          <w:marTop w:val="0"/>
          <w:marBottom w:val="0"/>
          <w:divBdr>
            <w:top w:val="none" w:sz="0" w:space="0" w:color="auto"/>
            <w:left w:val="none" w:sz="0" w:space="0" w:color="auto"/>
            <w:bottom w:val="none" w:sz="0" w:space="0" w:color="auto"/>
            <w:right w:val="none" w:sz="0" w:space="0" w:color="auto"/>
          </w:divBdr>
          <w:divsChild>
            <w:div w:id="872811844">
              <w:marLeft w:val="0"/>
              <w:marRight w:val="0"/>
              <w:marTop w:val="0"/>
              <w:marBottom w:val="0"/>
              <w:divBdr>
                <w:top w:val="none" w:sz="0" w:space="0" w:color="auto"/>
                <w:left w:val="none" w:sz="0" w:space="0" w:color="auto"/>
                <w:bottom w:val="none" w:sz="0" w:space="0" w:color="auto"/>
                <w:right w:val="none" w:sz="0" w:space="0" w:color="auto"/>
              </w:divBdr>
              <w:divsChild>
                <w:div w:id="760681778">
                  <w:marLeft w:val="0"/>
                  <w:marRight w:val="1"/>
                  <w:marTop w:val="0"/>
                  <w:marBottom w:val="0"/>
                  <w:divBdr>
                    <w:top w:val="none" w:sz="0" w:space="0" w:color="auto"/>
                    <w:left w:val="none" w:sz="0" w:space="0" w:color="auto"/>
                    <w:bottom w:val="none" w:sz="0" w:space="0" w:color="auto"/>
                    <w:right w:val="none" w:sz="0" w:space="0" w:color="auto"/>
                  </w:divBdr>
                  <w:divsChild>
                    <w:div w:id="173343659">
                      <w:marLeft w:val="0"/>
                      <w:marRight w:val="0"/>
                      <w:marTop w:val="0"/>
                      <w:marBottom w:val="0"/>
                      <w:divBdr>
                        <w:top w:val="none" w:sz="0" w:space="0" w:color="auto"/>
                        <w:left w:val="none" w:sz="0" w:space="0" w:color="auto"/>
                        <w:bottom w:val="none" w:sz="0" w:space="0" w:color="auto"/>
                        <w:right w:val="none" w:sz="0" w:space="0" w:color="auto"/>
                      </w:divBdr>
                      <w:divsChild>
                        <w:div w:id="1377897736">
                          <w:marLeft w:val="0"/>
                          <w:marRight w:val="0"/>
                          <w:marTop w:val="0"/>
                          <w:marBottom w:val="0"/>
                          <w:divBdr>
                            <w:top w:val="none" w:sz="0" w:space="0" w:color="auto"/>
                            <w:left w:val="none" w:sz="0" w:space="0" w:color="auto"/>
                            <w:bottom w:val="none" w:sz="0" w:space="0" w:color="auto"/>
                            <w:right w:val="none" w:sz="0" w:space="0" w:color="auto"/>
                          </w:divBdr>
                          <w:divsChild>
                            <w:div w:id="1090273703">
                              <w:marLeft w:val="0"/>
                              <w:marRight w:val="0"/>
                              <w:marTop w:val="120"/>
                              <w:marBottom w:val="360"/>
                              <w:divBdr>
                                <w:top w:val="none" w:sz="0" w:space="0" w:color="auto"/>
                                <w:left w:val="none" w:sz="0" w:space="0" w:color="auto"/>
                                <w:bottom w:val="none" w:sz="0" w:space="0" w:color="auto"/>
                                <w:right w:val="none" w:sz="0" w:space="0" w:color="auto"/>
                              </w:divBdr>
                              <w:divsChild>
                                <w:div w:id="1447457214">
                                  <w:marLeft w:val="0"/>
                                  <w:marRight w:val="0"/>
                                  <w:marTop w:val="0"/>
                                  <w:marBottom w:val="0"/>
                                  <w:divBdr>
                                    <w:top w:val="none" w:sz="0" w:space="0" w:color="auto"/>
                                    <w:left w:val="none" w:sz="0" w:space="0" w:color="auto"/>
                                    <w:bottom w:val="none" w:sz="0" w:space="0" w:color="auto"/>
                                    <w:right w:val="none" w:sz="0" w:space="0" w:color="auto"/>
                                  </w:divBdr>
                                </w:div>
                                <w:div w:id="79956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1704364">
      <w:bodyDiv w:val="1"/>
      <w:marLeft w:val="0"/>
      <w:marRight w:val="0"/>
      <w:marTop w:val="0"/>
      <w:marBottom w:val="0"/>
      <w:divBdr>
        <w:top w:val="none" w:sz="0" w:space="0" w:color="auto"/>
        <w:left w:val="none" w:sz="0" w:space="0" w:color="auto"/>
        <w:bottom w:val="none" w:sz="0" w:space="0" w:color="auto"/>
        <w:right w:val="none" w:sz="0" w:space="0" w:color="auto"/>
      </w:divBdr>
    </w:div>
    <w:div w:id="849955953">
      <w:bodyDiv w:val="1"/>
      <w:marLeft w:val="0"/>
      <w:marRight w:val="0"/>
      <w:marTop w:val="0"/>
      <w:marBottom w:val="0"/>
      <w:divBdr>
        <w:top w:val="none" w:sz="0" w:space="0" w:color="auto"/>
        <w:left w:val="none" w:sz="0" w:space="0" w:color="auto"/>
        <w:bottom w:val="none" w:sz="0" w:space="0" w:color="auto"/>
        <w:right w:val="none" w:sz="0" w:space="0" w:color="auto"/>
      </w:divBdr>
    </w:div>
    <w:div w:id="859398036">
      <w:bodyDiv w:val="1"/>
      <w:marLeft w:val="0"/>
      <w:marRight w:val="0"/>
      <w:marTop w:val="0"/>
      <w:marBottom w:val="0"/>
      <w:divBdr>
        <w:top w:val="none" w:sz="0" w:space="0" w:color="auto"/>
        <w:left w:val="none" w:sz="0" w:space="0" w:color="auto"/>
        <w:bottom w:val="none" w:sz="0" w:space="0" w:color="auto"/>
        <w:right w:val="none" w:sz="0" w:space="0" w:color="auto"/>
      </w:divBdr>
      <w:divsChild>
        <w:div w:id="479464610">
          <w:marLeft w:val="0"/>
          <w:marRight w:val="1"/>
          <w:marTop w:val="0"/>
          <w:marBottom w:val="0"/>
          <w:divBdr>
            <w:top w:val="none" w:sz="0" w:space="0" w:color="auto"/>
            <w:left w:val="none" w:sz="0" w:space="0" w:color="auto"/>
            <w:bottom w:val="none" w:sz="0" w:space="0" w:color="auto"/>
            <w:right w:val="none" w:sz="0" w:space="0" w:color="auto"/>
          </w:divBdr>
          <w:divsChild>
            <w:div w:id="68356060">
              <w:marLeft w:val="0"/>
              <w:marRight w:val="0"/>
              <w:marTop w:val="0"/>
              <w:marBottom w:val="0"/>
              <w:divBdr>
                <w:top w:val="none" w:sz="0" w:space="0" w:color="auto"/>
                <w:left w:val="none" w:sz="0" w:space="0" w:color="auto"/>
                <w:bottom w:val="none" w:sz="0" w:space="0" w:color="auto"/>
                <w:right w:val="none" w:sz="0" w:space="0" w:color="auto"/>
              </w:divBdr>
              <w:divsChild>
                <w:div w:id="242304048">
                  <w:marLeft w:val="0"/>
                  <w:marRight w:val="1"/>
                  <w:marTop w:val="0"/>
                  <w:marBottom w:val="0"/>
                  <w:divBdr>
                    <w:top w:val="none" w:sz="0" w:space="0" w:color="auto"/>
                    <w:left w:val="none" w:sz="0" w:space="0" w:color="auto"/>
                    <w:bottom w:val="none" w:sz="0" w:space="0" w:color="auto"/>
                    <w:right w:val="none" w:sz="0" w:space="0" w:color="auto"/>
                  </w:divBdr>
                  <w:divsChild>
                    <w:div w:id="1683430886">
                      <w:marLeft w:val="0"/>
                      <w:marRight w:val="0"/>
                      <w:marTop w:val="0"/>
                      <w:marBottom w:val="0"/>
                      <w:divBdr>
                        <w:top w:val="none" w:sz="0" w:space="0" w:color="auto"/>
                        <w:left w:val="none" w:sz="0" w:space="0" w:color="auto"/>
                        <w:bottom w:val="none" w:sz="0" w:space="0" w:color="auto"/>
                        <w:right w:val="none" w:sz="0" w:space="0" w:color="auto"/>
                      </w:divBdr>
                      <w:divsChild>
                        <w:div w:id="1323580616">
                          <w:marLeft w:val="0"/>
                          <w:marRight w:val="0"/>
                          <w:marTop w:val="0"/>
                          <w:marBottom w:val="0"/>
                          <w:divBdr>
                            <w:top w:val="none" w:sz="0" w:space="0" w:color="auto"/>
                            <w:left w:val="none" w:sz="0" w:space="0" w:color="auto"/>
                            <w:bottom w:val="none" w:sz="0" w:space="0" w:color="auto"/>
                            <w:right w:val="none" w:sz="0" w:space="0" w:color="auto"/>
                          </w:divBdr>
                          <w:divsChild>
                            <w:div w:id="1974810">
                              <w:marLeft w:val="0"/>
                              <w:marRight w:val="0"/>
                              <w:marTop w:val="120"/>
                              <w:marBottom w:val="360"/>
                              <w:divBdr>
                                <w:top w:val="none" w:sz="0" w:space="0" w:color="auto"/>
                                <w:left w:val="none" w:sz="0" w:space="0" w:color="auto"/>
                                <w:bottom w:val="none" w:sz="0" w:space="0" w:color="auto"/>
                                <w:right w:val="none" w:sz="0" w:space="0" w:color="auto"/>
                              </w:divBdr>
                              <w:divsChild>
                                <w:div w:id="1944066559">
                                  <w:marLeft w:val="0"/>
                                  <w:marRight w:val="0"/>
                                  <w:marTop w:val="0"/>
                                  <w:marBottom w:val="0"/>
                                  <w:divBdr>
                                    <w:top w:val="none" w:sz="0" w:space="0" w:color="auto"/>
                                    <w:left w:val="none" w:sz="0" w:space="0" w:color="auto"/>
                                    <w:bottom w:val="none" w:sz="0" w:space="0" w:color="auto"/>
                                    <w:right w:val="none" w:sz="0" w:space="0" w:color="auto"/>
                                  </w:divBdr>
                                </w:div>
                                <w:div w:id="148820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0894138">
      <w:bodyDiv w:val="1"/>
      <w:marLeft w:val="0"/>
      <w:marRight w:val="0"/>
      <w:marTop w:val="0"/>
      <w:marBottom w:val="0"/>
      <w:divBdr>
        <w:top w:val="none" w:sz="0" w:space="0" w:color="auto"/>
        <w:left w:val="none" w:sz="0" w:space="0" w:color="auto"/>
        <w:bottom w:val="none" w:sz="0" w:space="0" w:color="auto"/>
        <w:right w:val="none" w:sz="0" w:space="0" w:color="auto"/>
      </w:divBdr>
    </w:div>
    <w:div w:id="862717654">
      <w:bodyDiv w:val="1"/>
      <w:marLeft w:val="0"/>
      <w:marRight w:val="0"/>
      <w:marTop w:val="0"/>
      <w:marBottom w:val="0"/>
      <w:divBdr>
        <w:top w:val="none" w:sz="0" w:space="0" w:color="auto"/>
        <w:left w:val="none" w:sz="0" w:space="0" w:color="auto"/>
        <w:bottom w:val="none" w:sz="0" w:space="0" w:color="auto"/>
        <w:right w:val="none" w:sz="0" w:space="0" w:color="auto"/>
      </w:divBdr>
      <w:divsChild>
        <w:div w:id="1606040148">
          <w:marLeft w:val="0"/>
          <w:marRight w:val="1"/>
          <w:marTop w:val="0"/>
          <w:marBottom w:val="0"/>
          <w:divBdr>
            <w:top w:val="none" w:sz="0" w:space="0" w:color="auto"/>
            <w:left w:val="none" w:sz="0" w:space="0" w:color="auto"/>
            <w:bottom w:val="none" w:sz="0" w:space="0" w:color="auto"/>
            <w:right w:val="none" w:sz="0" w:space="0" w:color="auto"/>
          </w:divBdr>
          <w:divsChild>
            <w:div w:id="1067455105">
              <w:marLeft w:val="0"/>
              <w:marRight w:val="0"/>
              <w:marTop w:val="0"/>
              <w:marBottom w:val="0"/>
              <w:divBdr>
                <w:top w:val="none" w:sz="0" w:space="0" w:color="auto"/>
                <w:left w:val="none" w:sz="0" w:space="0" w:color="auto"/>
                <w:bottom w:val="none" w:sz="0" w:space="0" w:color="auto"/>
                <w:right w:val="none" w:sz="0" w:space="0" w:color="auto"/>
              </w:divBdr>
              <w:divsChild>
                <w:div w:id="773524142">
                  <w:marLeft w:val="0"/>
                  <w:marRight w:val="1"/>
                  <w:marTop w:val="0"/>
                  <w:marBottom w:val="0"/>
                  <w:divBdr>
                    <w:top w:val="none" w:sz="0" w:space="0" w:color="auto"/>
                    <w:left w:val="none" w:sz="0" w:space="0" w:color="auto"/>
                    <w:bottom w:val="none" w:sz="0" w:space="0" w:color="auto"/>
                    <w:right w:val="none" w:sz="0" w:space="0" w:color="auto"/>
                  </w:divBdr>
                  <w:divsChild>
                    <w:div w:id="903874008">
                      <w:marLeft w:val="0"/>
                      <w:marRight w:val="0"/>
                      <w:marTop w:val="0"/>
                      <w:marBottom w:val="0"/>
                      <w:divBdr>
                        <w:top w:val="none" w:sz="0" w:space="0" w:color="auto"/>
                        <w:left w:val="none" w:sz="0" w:space="0" w:color="auto"/>
                        <w:bottom w:val="none" w:sz="0" w:space="0" w:color="auto"/>
                        <w:right w:val="none" w:sz="0" w:space="0" w:color="auto"/>
                      </w:divBdr>
                      <w:divsChild>
                        <w:div w:id="1689284670">
                          <w:marLeft w:val="0"/>
                          <w:marRight w:val="0"/>
                          <w:marTop w:val="0"/>
                          <w:marBottom w:val="0"/>
                          <w:divBdr>
                            <w:top w:val="none" w:sz="0" w:space="0" w:color="auto"/>
                            <w:left w:val="none" w:sz="0" w:space="0" w:color="auto"/>
                            <w:bottom w:val="none" w:sz="0" w:space="0" w:color="auto"/>
                            <w:right w:val="none" w:sz="0" w:space="0" w:color="auto"/>
                          </w:divBdr>
                          <w:divsChild>
                            <w:div w:id="1823041796">
                              <w:marLeft w:val="0"/>
                              <w:marRight w:val="0"/>
                              <w:marTop w:val="120"/>
                              <w:marBottom w:val="360"/>
                              <w:divBdr>
                                <w:top w:val="none" w:sz="0" w:space="0" w:color="auto"/>
                                <w:left w:val="none" w:sz="0" w:space="0" w:color="auto"/>
                                <w:bottom w:val="none" w:sz="0" w:space="0" w:color="auto"/>
                                <w:right w:val="none" w:sz="0" w:space="0" w:color="auto"/>
                              </w:divBdr>
                              <w:divsChild>
                                <w:div w:id="1131288050">
                                  <w:marLeft w:val="420"/>
                                  <w:marRight w:val="0"/>
                                  <w:marTop w:val="0"/>
                                  <w:marBottom w:val="0"/>
                                  <w:divBdr>
                                    <w:top w:val="none" w:sz="0" w:space="0" w:color="auto"/>
                                    <w:left w:val="none" w:sz="0" w:space="0" w:color="auto"/>
                                    <w:bottom w:val="none" w:sz="0" w:space="0" w:color="auto"/>
                                    <w:right w:val="none" w:sz="0" w:space="0" w:color="auto"/>
                                  </w:divBdr>
                                  <w:divsChild>
                                    <w:div w:id="134139810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383286">
      <w:bodyDiv w:val="1"/>
      <w:marLeft w:val="0"/>
      <w:marRight w:val="0"/>
      <w:marTop w:val="0"/>
      <w:marBottom w:val="0"/>
      <w:divBdr>
        <w:top w:val="none" w:sz="0" w:space="0" w:color="auto"/>
        <w:left w:val="none" w:sz="0" w:space="0" w:color="auto"/>
        <w:bottom w:val="none" w:sz="0" w:space="0" w:color="auto"/>
        <w:right w:val="none" w:sz="0" w:space="0" w:color="auto"/>
      </w:divBdr>
    </w:div>
    <w:div w:id="1133212976">
      <w:bodyDiv w:val="1"/>
      <w:marLeft w:val="0"/>
      <w:marRight w:val="0"/>
      <w:marTop w:val="0"/>
      <w:marBottom w:val="0"/>
      <w:divBdr>
        <w:top w:val="none" w:sz="0" w:space="0" w:color="auto"/>
        <w:left w:val="none" w:sz="0" w:space="0" w:color="auto"/>
        <w:bottom w:val="none" w:sz="0" w:space="0" w:color="auto"/>
        <w:right w:val="none" w:sz="0" w:space="0" w:color="auto"/>
      </w:divBdr>
    </w:div>
    <w:div w:id="1186209957">
      <w:bodyDiv w:val="1"/>
      <w:marLeft w:val="0"/>
      <w:marRight w:val="0"/>
      <w:marTop w:val="0"/>
      <w:marBottom w:val="0"/>
      <w:divBdr>
        <w:top w:val="none" w:sz="0" w:space="0" w:color="auto"/>
        <w:left w:val="none" w:sz="0" w:space="0" w:color="auto"/>
        <w:bottom w:val="none" w:sz="0" w:space="0" w:color="auto"/>
        <w:right w:val="none" w:sz="0" w:space="0" w:color="auto"/>
      </w:divBdr>
      <w:divsChild>
        <w:div w:id="1740664349">
          <w:marLeft w:val="547"/>
          <w:marRight w:val="0"/>
          <w:marTop w:val="96"/>
          <w:marBottom w:val="0"/>
          <w:divBdr>
            <w:top w:val="none" w:sz="0" w:space="0" w:color="auto"/>
            <w:left w:val="none" w:sz="0" w:space="0" w:color="auto"/>
            <w:bottom w:val="none" w:sz="0" w:space="0" w:color="auto"/>
            <w:right w:val="none" w:sz="0" w:space="0" w:color="auto"/>
          </w:divBdr>
        </w:div>
        <w:div w:id="379986404">
          <w:marLeft w:val="547"/>
          <w:marRight w:val="0"/>
          <w:marTop w:val="96"/>
          <w:marBottom w:val="0"/>
          <w:divBdr>
            <w:top w:val="none" w:sz="0" w:space="0" w:color="auto"/>
            <w:left w:val="none" w:sz="0" w:space="0" w:color="auto"/>
            <w:bottom w:val="none" w:sz="0" w:space="0" w:color="auto"/>
            <w:right w:val="none" w:sz="0" w:space="0" w:color="auto"/>
          </w:divBdr>
        </w:div>
      </w:divsChild>
    </w:div>
    <w:div w:id="1235897219">
      <w:bodyDiv w:val="1"/>
      <w:marLeft w:val="0"/>
      <w:marRight w:val="0"/>
      <w:marTop w:val="0"/>
      <w:marBottom w:val="0"/>
      <w:divBdr>
        <w:top w:val="none" w:sz="0" w:space="0" w:color="auto"/>
        <w:left w:val="none" w:sz="0" w:space="0" w:color="auto"/>
        <w:bottom w:val="none" w:sz="0" w:space="0" w:color="auto"/>
        <w:right w:val="none" w:sz="0" w:space="0" w:color="auto"/>
      </w:divBdr>
      <w:divsChild>
        <w:div w:id="657998294">
          <w:marLeft w:val="0"/>
          <w:marRight w:val="1"/>
          <w:marTop w:val="0"/>
          <w:marBottom w:val="0"/>
          <w:divBdr>
            <w:top w:val="none" w:sz="0" w:space="0" w:color="auto"/>
            <w:left w:val="none" w:sz="0" w:space="0" w:color="auto"/>
            <w:bottom w:val="none" w:sz="0" w:space="0" w:color="auto"/>
            <w:right w:val="none" w:sz="0" w:space="0" w:color="auto"/>
          </w:divBdr>
          <w:divsChild>
            <w:div w:id="2022511285">
              <w:marLeft w:val="0"/>
              <w:marRight w:val="0"/>
              <w:marTop w:val="0"/>
              <w:marBottom w:val="0"/>
              <w:divBdr>
                <w:top w:val="none" w:sz="0" w:space="0" w:color="auto"/>
                <w:left w:val="none" w:sz="0" w:space="0" w:color="auto"/>
                <w:bottom w:val="none" w:sz="0" w:space="0" w:color="auto"/>
                <w:right w:val="none" w:sz="0" w:space="0" w:color="auto"/>
              </w:divBdr>
              <w:divsChild>
                <w:div w:id="1205406977">
                  <w:marLeft w:val="0"/>
                  <w:marRight w:val="1"/>
                  <w:marTop w:val="0"/>
                  <w:marBottom w:val="0"/>
                  <w:divBdr>
                    <w:top w:val="none" w:sz="0" w:space="0" w:color="auto"/>
                    <w:left w:val="none" w:sz="0" w:space="0" w:color="auto"/>
                    <w:bottom w:val="none" w:sz="0" w:space="0" w:color="auto"/>
                    <w:right w:val="none" w:sz="0" w:space="0" w:color="auto"/>
                  </w:divBdr>
                  <w:divsChild>
                    <w:div w:id="282420083">
                      <w:marLeft w:val="0"/>
                      <w:marRight w:val="0"/>
                      <w:marTop w:val="0"/>
                      <w:marBottom w:val="0"/>
                      <w:divBdr>
                        <w:top w:val="none" w:sz="0" w:space="0" w:color="auto"/>
                        <w:left w:val="none" w:sz="0" w:space="0" w:color="auto"/>
                        <w:bottom w:val="none" w:sz="0" w:space="0" w:color="auto"/>
                        <w:right w:val="none" w:sz="0" w:space="0" w:color="auto"/>
                      </w:divBdr>
                      <w:divsChild>
                        <w:div w:id="1894346490">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120"/>
                              <w:marBottom w:val="360"/>
                              <w:divBdr>
                                <w:top w:val="none" w:sz="0" w:space="0" w:color="auto"/>
                                <w:left w:val="none" w:sz="0" w:space="0" w:color="auto"/>
                                <w:bottom w:val="none" w:sz="0" w:space="0" w:color="auto"/>
                                <w:right w:val="none" w:sz="0" w:space="0" w:color="auto"/>
                              </w:divBdr>
                              <w:divsChild>
                                <w:div w:id="1076167601">
                                  <w:marLeft w:val="0"/>
                                  <w:marRight w:val="0"/>
                                  <w:marTop w:val="0"/>
                                  <w:marBottom w:val="0"/>
                                  <w:divBdr>
                                    <w:top w:val="none" w:sz="0" w:space="0" w:color="auto"/>
                                    <w:left w:val="none" w:sz="0" w:space="0" w:color="auto"/>
                                    <w:bottom w:val="none" w:sz="0" w:space="0" w:color="auto"/>
                                    <w:right w:val="none" w:sz="0" w:space="0" w:color="auto"/>
                                  </w:divBdr>
                                </w:div>
                                <w:div w:id="70348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2922282">
      <w:bodyDiv w:val="1"/>
      <w:marLeft w:val="0"/>
      <w:marRight w:val="0"/>
      <w:marTop w:val="0"/>
      <w:marBottom w:val="0"/>
      <w:divBdr>
        <w:top w:val="none" w:sz="0" w:space="0" w:color="auto"/>
        <w:left w:val="none" w:sz="0" w:space="0" w:color="auto"/>
        <w:bottom w:val="none" w:sz="0" w:space="0" w:color="auto"/>
        <w:right w:val="none" w:sz="0" w:space="0" w:color="auto"/>
      </w:divBdr>
    </w:div>
    <w:div w:id="1476750788">
      <w:bodyDiv w:val="1"/>
      <w:marLeft w:val="0"/>
      <w:marRight w:val="0"/>
      <w:marTop w:val="0"/>
      <w:marBottom w:val="0"/>
      <w:divBdr>
        <w:top w:val="none" w:sz="0" w:space="0" w:color="auto"/>
        <w:left w:val="none" w:sz="0" w:space="0" w:color="auto"/>
        <w:bottom w:val="none" w:sz="0" w:space="0" w:color="auto"/>
        <w:right w:val="none" w:sz="0" w:space="0" w:color="auto"/>
      </w:divBdr>
      <w:divsChild>
        <w:div w:id="1103959981">
          <w:marLeft w:val="0"/>
          <w:marRight w:val="0"/>
          <w:marTop w:val="0"/>
          <w:marBottom w:val="0"/>
          <w:divBdr>
            <w:top w:val="none" w:sz="0" w:space="0" w:color="auto"/>
            <w:left w:val="none" w:sz="0" w:space="0" w:color="auto"/>
            <w:bottom w:val="none" w:sz="0" w:space="0" w:color="auto"/>
            <w:right w:val="none" w:sz="0" w:space="0" w:color="auto"/>
          </w:divBdr>
          <w:divsChild>
            <w:div w:id="1390616333">
              <w:marLeft w:val="0"/>
              <w:marRight w:val="0"/>
              <w:marTop w:val="0"/>
              <w:marBottom w:val="0"/>
              <w:divBdr>
                <w:top w:val="none" w:sz="0" w:space="0" w:color="auto"/>
                <w:left w:val="none" w:sz="0" w:space="0" w:color="auto"/>
                <w:bottom w:val="none" w:sz="0" w:space="0" w:color="auto"/>
                <w:right w:val="none" w:sz="0" w:space="0" w:color="auto"/>
              </w:divBdr>
              <w:divsChild>
                <w:div w:id="1051424471">
                  <w:marLeft w:val="0"/>
                  <w:marRight w:val="0"/>
                  <w:marTop w:val="0"/>
                  <w:marBottom w:val="0"/>
                  <w:divBdr>
                    <w:top w:val="none" w:sz="0" w:space="0" w:color="auto"/>
                    <w:left w:val="none" w:sz="0" w:space="0" w:color="auto"/>
                    <w:bottom w:val="none" w:sz="0" w:space="0" w:color="auto"/>
                    <w:right w:val="none" w:sz="0" w:space="0" w:color="auto"/>
                  </w:divBdr>
                  <w:divsChild>
                    <w:div w:id="749815144">
                      <w:marLeft w:val="0"/>
                      <w:marRight w:val="0"/>
                      <w:marTop w:val="0"/>
                      <w:marBottom w:val="0"/>
                      <w:divBdr>
                        <w:top w:val="none" w:sz="0" w:space="0" w:color="auto"/>
                        <w:left w:val="none" w:sz="0" w:space="0" w:color="auto"/>
                        <w:bottom w:val="none" w:sz="0" w:space="0" w:color="auto"/>
                        <w:right w:val="none" w:sz="0" w:space="0" w:color="auto"/>
                      </w:divBdr>
                      <w:divsChild>
                        <w:div w:id="660696123">
                          <w:marLeft w:val="0"/>
                          <w:marRight w:val="0"/>
                          <w:marTop w:val="0"/>
                          <w:marBottom w:val="0"/>
                          <w:divBdr>
                            <w:top w:val="none" w:sz="0" w:space="0" w:color="auto"/>
                            <w:left w:val="none" w:sz="0" w:space="0" w:color="auto"/>
                            <w:bottom w:val="none" w:sz="0" w:space="0" w:color="auto"/>
                            <w:right w:val="none" w:sz="0" w:space="0" w:color="auto"/>
                          </w:divBdr>
                          <w:divsChild>
                            <w:div w:id="471757413">
                              <w:marLeft w:val="0"/>
                              <w:marRight w:val="0"/>
                              <w:marTop w:val="0"/>
                              <w:marBottom w:val="0"/>
                              <w:divBdr>
                                <w:top w:val="none" w:sz="0" w:space="0" w:color="auto"/>
                                <w:left w:val="none" w:sz="0" w:space="0" w:color="auto"/>
                                <w:bottom w:val="none" w:sz="0" w:space="0" w:color="auto"/>
                                <w:right w:val="none" w:sz="0" w:space="0" w:color="auto"/>
                              </w:divBdr>
                              <w:divsChild>
                                <w:div w:id="1547332856">
                                  <w:marLeft w:val="0"/>
                                  <w:marRight w:val="0"/>
                                  <w:marTop w:val="0"/>
                                  <w:marBottom w:val="0"/>
                                  <w:divBdr>
                                    <w:top w:val="none" w:sz="0" w:space="0" w:color="auto"/>
                                    <w:left w:val="none" w:sz="0" w:space="0" w:color="auto"/>
                                    <w:bottom w:val="none" w:sz="0" w:space="0" w:color="auto"/>
                                    <w:right w:val="none" w:sz="0" w:space="0" w:color="auto"/>
                                  </w:divBdr>
                                  <w:divsChild>
                                    <w:div w:id="1764449289">
                                      <w:marLeft w:val="0"/>
                                      <w:marRight w:val="0"/>
                                      <w:marTop w:val="0"/>
                                      <w:marBottom w:val="0"/>
                                      <w:divBdr>
                                        <w:top w:val="none" w:sz="0" w:space="0" w:color="auto"/>
                                        <w:left w:val="none" w:sz="0" w:space="0" w:color="auto"/>
                                        <w:bottom w:val="none" w:sz="0" w:space="0" w:color="auto"/>
                                        <w:right w:val="none" w:sz="0" w:space="0" w:color="auto"/>
                                      </w:divBdr>
                                      <w:divsChild>
                                        <w:div w:id="50439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032976">
      <w:bodyDiv w:val="1"/>
      <w:marLeft w:val="0"/>
      <w:marRight w:val="0"/>
      <w:marTop w:val="0"/>
      <w:marBottom w:val="0"/>
      <w:divBdr>
        <w:top w:val="none" w:sz="0" w:space="0" w:color="auto"/>
        <w:left w:val="none" w:sz="0" w:space="0" w:color="auto"/>
        <w:bottom w:val="none" w:sz="0" w:space="0" w:color="auto"/>
        <w:right w:val="none" w:sz="0" w:space="0" w:color="auto"/>
      </w:divBdr>
      <w:divsChild>
        <w:div w:id="1180199699">
          <w:marLeft w:val="0"/>
          <w:marRight w:val="1"/>
          <w:marTop w:val="0"/>
          <w:marBottom w:val="0"/>
          <w:divBdr>
            <w:top w:val="none" w:sz="0" w:space="0" w:color="auto"/>
            <w:left w:val="none" w:sz="0" w:space="0" w:color="auto"/>
            <w:bottom w:val="none" w:sz="0" w:space="0" w:color="auto"/>
            <w:right w:val="none" w:sz="0" w:space="0" w:color="auto"/>
          </w:divBdr>
          <w:divsChild>
            <w:div w:id="1937668690">
              <w:marLeft w:val="0"/>
              <w:marRight w:val="0"/>
              <w:marTop w:val="0"/>
              <w:marBottom w:val="0"/>
              <w:divBdr>
                <w:top w:val="none" w:sz="0" w:space="0" w:color="auto"/>
                <w:left w:val="none" w:sz="0" w:space="0" w:color="auto"/>
                <w:bottom w:val="none" w:sz="0" w:space="0" w:color="auto"/>
                <w:right w:val="none" w:sz="0" w:space="0" w:color="auto"/>
              </w:divBdr>
              <w:divsChild>
                <w:div w:id="538472535">
                  <w:marLeft w:val="0"/>
                  <w:marRight w:val="1"/>
                  <w:marTop w:val="0"/>
                  <w:marBottom w:val="0"/>
                  <w:divBdr>
                    <w:top w:val="none" w:sz="0" w:space="0" w:color="auto"/>
                    <w:left w:val="none" w:sz="0" w:space="0" w:color="auto"/>
                    <w:bottom w:val="none" w:sz="0" w:space="0" w:color="auto"/>
                    <w:right w:val="none" w:sz="0" w:space="0" w:color="auto"/>
                  </w:divBdr>
                  <w:divsChild>
                    <w:div w:id="1894196054">
                      <w:marLeft w:val="0"/>
                      <w:marRight w:val="0"/>
                      <w:marTop w:val="0"/>
                      <w:marBottom w:val="0"/>
                      <w:divBdr>
                        <w:top w:val="none" w:sz="0" w:space="0" w:color="auto"/>
                        <w:left w:val="none" w:sz="0" w:space="0" w:color="auto"/>
                        <w:bottom w:val="none" w:sz="0" w:space="0" w:color="auto"/>
                        <w:right w:val="none" w:sz="0" w:space="0" w:color="auto"/>
                      </w:divBdr>
                      <w:divsChild>
                        <w:div w:id="745300278">
                          <w:marLeft w:val="0"/>
                          <w:marRight w:val="0"/>
                          <w:marTop w:val="0"/>
                          <w:marBottom w:val="0"/>
                          <w:divBdr>
                            <w:top w:val="none" w:sz="0" w:space="0" w:color="auto"/>
                            <w:left w:val="none" w:sz="0" w:space="0" w:color="auto"/>
                            <w:bottom w:val="none" w:sz="0" w:space="0" w:color="auto"/>
                            <w:right w:val="none" w:sz="0" w:space="0" w:color="auto"/>
                          </w:divBdr>
                          <w:divsChild>
                            <w:div w:id="1105271257">
                              <w:marLeft w:val="0"/>
                              <w:marRight w:val="0"/>
                              <w:marTop w:val="120"/>
                              <w:marBottom w:val="360"/>
                              <w:divBdr>
                                <w:top w:val="none" w:sz="0" w:space="0" w:color="auto"/>
                                <w:left w:val="none" w:sz="0" w:space="0" w:color="auto"/>
                                <w:bottom w:val="none" w:sz="0" w:space="0" w:color="auto"/>
                                <w:right w:val="none" w:sz="0" w:space="0" w:color="auto"/>
                              </w:divBdr>
                              <w:divsChild>
                                <w:div w:id="52314927">
                                  <w:marLeft w:val="0"/>
                                  <w:marRight w:val="0"/>
                                  <w:marTop w:val="0"/>
                                  <w:marBottom w:val="0"/>
                                  <w:divBdr>
                                    <w:top w:val="none" w:sz="0" w:space="0" w:color="auto"/>
                                    <w:left w:val="none" w:sz="0" w:space="0" w:color="auto"/>
                                    <w:bottom w:val="none" w:sz="0" w:space="0" w:color="auto"/>
                                    <w:right w:val="none" w:sz="0" w:space="0" w:color="auto"/>
                                  </w:divBdr>
                                </w:div>
                                <w:div w:id="192213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6699308">
      <w:bodyDiv w:val="1"/>
      <w:marLeft w:val="0"/>
      <w:marRight w:val="0"/>
      <w:marTop w:val="0"/>
      <w:marBottom w:val="0"/>
      <w:divBdr>
        <w:top w:val="none" w:sz="0" w:space="0" w:color="auto"/>
        <w:left w:val="none" w:sz="0" w:space="0" w:color="auto"/>
        <w:bottom w:val="none" w:sz="0" w:space="0" w:color="auto"/>
        <w:right w:val="none" w:sz="0" w:space="0" w:color="auto"/>
      </w:divBdr>
    </w:div>
    <w:div w:id="1506937361">
      <w:bodyDiv w:val="1"/>
      <w:marLeft w:val="0"/>
      <w:marRight w:val="0"/>
      <w:marTop w:val="0"/>
      <w:marBottom w:val="0"/>
      <w:divBdr>
        <w:top w:val="none" w:sz="0" w:space="0" w:color="auto"/>
        <w:left w:val="none" w:sz="0" w:space="0" w:color="auto"/>
        <w:bottom w:val="none" w:sz="0" w:space="0" w:color="auto"/>
        <w:right w:val="none" w:sz="0" w:space="0" w:color="auto"/>
      </w:divBdr>
    </w:div>
    <w:div w:id="1543403928">
      <w:bodyDiv w:val="1"/>
      <w:marLeft w:val="0"/>
      <w:marRight w:val="0"/>
      <w:marTop w:val="0"/>
      <w:marBottom w:val="0"/>
      <w:divBdr>
        <w:top w:val="none" w:sz="0" w:space="0" w:color="auto"/>
        <w:left w:val="none" w:sz="0" w:space="0" w:color="auto"/>
        <w:bottom w:val="none" w:sz="0" w:space="0" w:color="auto"/>
        <w:right w:val="none" w:sz="0" w:space="0" w:color="auto"/>
      </w:divBdr>
      <w:divsChild>
        <w:div w:id="665398277">
          <w:marLeft w:val="0"/>
          <w:marRight w:val="0"/>
          <w:marTop w:val="0"/>
          <w:marBottom w:val="0"/>
          <w:divBdr>
            <w:top w:val="none" w:sz="0" w:space="0" w:color="auto"/>
            <w:left w:val="none" w:sz="0" w:space="0" w:color="auto"/>
            <w:bottom w:val="none" w:sz="0" w:space="0" w:color="auto"/>
            <w:right w:val="none" w:sz="0" w:space="0" w:color="auto"/>
          </w:divBdr>
          <w:divsChild>
            <w:div w:id="936982366">
              <w:marLeft w:val="0"/>
              <w:marRight w:val="0"/>
              <w:marTop w:val="0"/>
              <w:marBottom w:val="0"/>
              <w:divBdr>
                <w:top w:val="none" w:sz="0" w:space="0" w:color="auto"/>
                <w:left w:val="none" w:sz="0" w:space="0" w:color="auto"/>
                <w:bottom w:val="none" w:sz="0" w:space="0" w:color="auto"/>
                <w:right w:val="none" w:sz="0" w:space="0" w:color="auto"/>
              </w:divBdr>
              <w:divsChild>
                <w:div w:id="2144344404">
                  <w:marLeft w:val="0"/>
                  <w:marRight w:val="0"/>
                  <w:marTop w:val="0"/>
                  <w:marBottom w:val="0"/>
                  <w:divBdr>
                    <w:top w:val="none" w:sz="0" w:space="0" w:color="auto"/>
                    <w:left w:val="none" w:sz="0" w:space="0" w:color="auto"/>
                    <w:bottom w:val="none" w:sz="0" w:space="0" w:color="auto"/>
                    <w:right w:val="none" w:sz="0" w:space="0" w:color="auto"/>
                  </w:divBdr>
                  <w:divsChild>
                    <w:div w:id="678125071">
                      <w:marLeft w:val="0"/>
                      <w:marRight w:val="0"/>
                      <w:marTop w:val="0"/>
                      <w:marBottom w:val="0"/>
                      <w:divBdr>
                        <w:top w:val="none" w:sz="0" w:space="0" w:color="auto"/>
                        <w:left w:val="none" w:sz="0" w:space="0" w:color="auto"/>
                        <w:bottom w:val="none" w:sz="0" w:space="0" w:color="auto"/>
                        <w:right w:val="none" w:sz="0" w:space="0" w:color="auto"/>
                      </w:divBdr>
                      <w:divsChild>
                        <w:div w:id="1728608849">
                          <w:marLeft w:val="0"/>
                          <w:marRight w:val="0"/>
                          <w:marTop w:val="0"/>
                          <w:marBottom w:val="0"/>
                          <w:divBdr>
                            <w:top w:val="none" w:sz="0" w:space="0" w:color="auto"/>
                            <w:left w:val="none" w:sz="0" w:space="0" w:color="auto"/>
                            <w:bottom w:val="none" w:sz="0" w:space="0" w:color="auto"/>
                            <w:right w:val="none" w:sz="0" w:space="0" w:color="auto"/>
                          </w:divBdr>
                          <w:divsChild>
                            <w:div w:id="1207330025">
                              <w:marLeft w:val="0"/>
                              <w:marRight w:val="0"/>
                              <w:marTop w:val="0"/>
                              <w:marBottom w:val="0"/>
                              <w:divBdr>
                                <w:top w:val="none" w:sz="0" w:space="0" w:color="auto"/>
                                <w:left w:val="none" w:sz="0" w:space="0" w:color="auto"/>
                                <w:bottom w:val="none" w:sz="0" w:space="0" w:color="auto"/>
                                <w:right w:val="none" w:sz="0" w:space="0" w:color="auto"/>
                              </w:divBdr>
                              <w:divsChild>
                                <w:div w:id="1781412132">
                                  <w:marLeft w:val="0"/>
                                  <w:marRight w:val="0"/>
                                  <w:marTop w:val="0"/>
                                  <w:marBottom w:val="0"/>
                                  <w:divBdr>
                                    <w:top w:val="none" w:sz="0" w:space="0" w:color="auto"/>
                                    <w:left w:val="none" w:sz="0" w:space="0" w:color="auto"/>
                                    <w:bottom w:val="none" w:sz="0" w:space="0" w:color="auto"/>
                                    <w:right w:val="none" w:sz="0" w:space="0" w:color="auto"/>
                                  </w:divBdr>
                                  <w:divsChild>
                                    <w:div w:id="1925144021">
                                      <w:marLeft w:val="0"/>
                                      <w:marRight w:val="0"/>
                                      <w:marTop w:val="0"/>
                                      <w:marBottom w:val="0"/>
                                      <w:divBdr>
                                        <w:top w:val="none" w:sz="0" w:space="0" w:color="auto"/>
                                        <w:left w:val="none" w:sz="0" w:space="0" w:color="auto"/>
                                        <w:bottom w:val="none" w:sz="0" w:space="0" w:color="auto"/>
                                        <w:right w:val="none" w:sz="0" w:space="0" w:color="auto"/>
                                      </w:divBdr>
                                      <w:divsChild>
                                        <w:div w:id="190048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8878415">
      <w:bodyDiv w:val="1"/>
      <w:marLeft w:val="0"/>
      <w:marRight w:val="0"/>
      <w:marTop w:val="0"/>
      <w:marBottom w:val="0"/>
      <w:divBdr>
        <w:top w:val="none" w:sz="0" w:space="0" w:color="auto"/>
        <w:left w:val="none" w:sz="0" w:space="0" w:color="auto"/>
        <w:bottom w:val="none" w:sz="0" w:space="0" w:color="auto"/>
        <w:right w:val="none" w:sz="0" w:space="0" w:color="auto"/>
      </w:divBdr>
    </w:div>
    <w:div w:id="1623270730">
      <w:bodyDiv w:val="1"/>
      <w:marLeft w:val="0"/>
      <w:marRight w:val="0"/>
      <w:marTop w:val="0"/>
      <w:marBottom w:val="0"/>
      <w:divBdr>
        <w:top w:val="none" w:sz="0" w:space="0" w:color="auto"/>
        <w:left w:val="none" w:sz="0" w:space="0" w:color="auto"/>
        <w:bottom w:val="none" w:sz="0" w:space="0" w:color="auto"/>
        <w:right w:val="none" w:sz="0" w:space="0" w:color="auto"/>
      </w:divBdr>
      <w:divsChild>
        <w:div w:id="418989290">
          <w:marLeft w:val="0"/>
          <w:marRight w:val="1"/>
          <w:marTop w:val="0"/>
          <w:marBottom w:val="0"/>
          <w:divBdr>
            <w:top w:val="none" w:sz="0" w:space="0" w:color="auto"/>
            <w:left w:val="none" w:sz="0" w:space="0" w:color="auto"/>
            <w:bottom w:val="none" w:sz="0" w:space="0" w:color="auto"/>
            <w:right w:val="none" w:sz="0" w:space="0" w:color="auto"/>
          </w:divBdr>
          <w:divsChild>
            <w:div w:id="878670053">
              <w:marLeft w:val="0"/>
              <w:marRight w:val="0"/>
              <w:marTop w:val="0"/>
              <w:marBottom w:val="0"/>
              <w:divBdr>
                <w:top w:val="none" w:sz="0" w:space="0" w:color="auto"/>
                <w:left w:val="none" w:sz="0" w:space="0" w:color="auto"/>
                <w:bottom w:val="none" w:sz="0" w:space="0" w:color="auto"/>
                <w:right w:val="none" w:sz="0" w:space="0" w:color="auto"/>
              </w:divBdr>
              <w:divsChild>
                <w:div w:id="509763388">
                  <w:marLeft w:val="0"/>
                  <w:marRight w:val="1"/>
                  <w:marTop w:val="0"/>
                  <w:marBottom w:val="0"/>
                  <w:divBdr>
                    <w:top w:val="none" w:sz="0" w:space="0" w:color="auto"/>
                    <w:left w:val="none" w:sz="0" w:space="0" w:color="auto"/>
                    <w:bottom w:val="none" w:sz="0" w:space="0" w:color="auto"/>
                    <w:right w:val="none" w:sz="0" w:space="0" w:color="auto"/>
                  </w:divBdr>
                  <w:divsChild>
                    <w:div w:id="4401979">
                      <w:marLeft w:val="0"/>
                      <w:marRight w:val="0"/>
                      <w:marTop w:val="0"/>
                      <w:marBottom w:val="0"/>
                      <w:divBdr>
                        <w:top w:val="none" w:sz="0" w:space="0" w:color="auto"/>
                        <w:left w:val="none" w:sz="0" w:space="0" w:color="auto"/>
                        <w:bottom w:val="none" w:sz="0" w:space="0" w:color="auto"/>
                        <w:right w:val="none" w:sz="0" w:space="0" w:color="auto"/>
                      </w:divBdr>
                      <w:divsChild>
                        <w:div w:id="621150315">
                          <w:marLeft w:val="0"/>
                          <w:marRight w:val="0"/>
                          <w:marTop w:val="0"/>
                          <w:marBottom w:val="0"/>
                          <w:divBdr>
                            <w:top w:val="none" w:sz="0" w:space="0" w:color="auto"/>
                            <w:left w:val="none" w:sz="0" w:space="0" w:color="auto"/>
                            <w:bottom w:val="none" w:sz="0" w:space="0" w:color="auto"/>
                            <w:right w:val="none" w:sz="0" w:space="0" w:color="auto"/>
                          </w:divBdr>
                          <w:divsChild>
                            <w:div w:id="1263418970">
                              <w:marLeft w:val="0"/>
                              <w:marRight w:val="0"/>
                              <w:marTop w:val="120"/>
                              <w:marBottom w:val="360"/>
                              <w:divBdr>
                                <w:top w:val="none" w:sz="0" w:space="0" w:color="auto"/>
                                <w:left w:val="none" w:sz="0" w:space="0" w:color="auto"/>
                                <w:bottom w:val="none" w:sz="0" w:space="0" w:color="auto"/>
                                <w:right w:val="none" w:sz="0" w:space="0" w:color="auto"/>
                              </w:divBdr>
                              <w:divsChild>
                                <w:div w:id="254292260">
                                  <w:marLeft w:val="420"/>
                                  <w:marRight w:val="0"/>
                                  <w:marTop w:val="0"/>
                                  <w:marBottom w:val="0"/>
                                  <w:divBdr>
                                    <w:top w:val="none" w:sz="0" w:space="0" w:color="auto"/>
                                    <w:left w:val="none" w:sz="0" w:space="0" w:color="auto"/>
                                    <w:bottom w:val="none" w:sz="0" w:space="0" w:color="auto"/>
                                    <w:right w:val="none" w:sz="0" w:space="0" w:color="auto"/>
                                  </w:divBdr>
                                  <w:divsChild>
                                    <w:div w:id="41559038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830580">
      <w:bodyDiv w:val="1"/>
      <w:marLeft w:val="0"/>
      <w:marRight w:val="0"/>
      <w:marTop w:val="0"/>
      <w:marBottom w:val="0"/>
      <w:divBdr>
        <w:top w:val="none" w:sz="0" w:space="0" w:color="auto"/>
        <w:left w:val="none" w:sz="0" w:space="0" w:color="auto"/>
        <w:bottom w:val="none" w:sz="0" w:space="0" w:color="auto"/>
        <w:right w:val="none" w:sz="0" w:space="0" w:color="auto"/>
      </w:divBdr>
      <w:divsChild>
        <w:div w:id="1927886220">
          <w:marLeft w:val="0"/>
          <w:marRight w:val="1"/>
          <w:marTop w:val="0"/>
          <w:marBottom w:val="0"/>
          <w:divBdr>
            <w:top w:val="none" w:sz="0" w:space="0" w:color="auto"/>
            <w:left w:val="none" w:sz="0" w:space="0" w:color="auto"/>
            <w:bottom w:val="none" w:sz="0" w:space="0" w:color="auto"/>
            <w:right w:val="none" w:sz="0" w:space="0" w:color="auto"/>
          </w:divBdr>
          <w:divsChild>
            <w:div w:id="1155995099">
              <w:marLeft w:val="0"/>
              <w:marRight w:val="0"/>
              <w:marTop w:val="0"/>
              <w:marBottom w:val="0"/>
              <w:divBdr>
                <w:top w:val="none" w:sz="0" w:space="0" w:color="auto"/>
                <w:left w:val="none" w:sz="0" w:space="0" w:color="auto"/>
                <w:bottom w:val="none" w:sz="0" w:space="0" w:color="auto"/>
                <w:right w:val="none" w:sz="0" w:space="0" w:color="auto"/>
              </w:divBdr>
              <w:divsChild>
                <w:div w:id="1775251815">
                  <w:marLeft w:val="0"/>
                  <w:marRight w:val="1"/>
                  <w:marTop w:val="0"/>
                  <w:marBottom w:val="0"/>
                  <w:divBdr>
                    <w:top w:val="none" w:sz="0" w:space="0" w:color="auto"/>
                    <w:left w:val="none" w:sz="0" w:space="0" w:color="auto"/>
                    <w:bottom w:val="none" w:sz="0" w:space="0" w:color="auto"/>
                    <w:right w:val="none" w:sz="0" w:space="0" w:color="auto"/>
                  </w:divBdr>
                  <w:divsChild>
                    <w:div w:id="337001519">
                      <w:marLeft w:val="0"/>
                      <w:marRight w:val="0"/>
                      <w:marTop w:val="0"/>
                      <w:marBottom w:val="0"/>
                      <w:divBdr>
                        <w:top w:val="none" w:sz="0" w:space="0" w:color="auto"/>
                        <w:left w:val="none" w:sz="0" w:space="0" w:color="auto"/>
                        <w:bottom w:val="none" w:sz="0" w:space="0" w:color="auto"/>
                        <w:right w:val="none" w:sz="0" w:space="0" w:color="auto"/>
                      </w:divBdr>
                      <w:divsChild>
                        <w:div w:id="1338190127">
                          <w:marLeft w:val="0"/>
                          <w:marRight w:val="0"/>
                          <w:marTop w:val="0"/>
                          <w:marBottom w:val="0"/>
                          <w:divBdr>
                            <w:top w:val="none" w:sz="0" w:space="0" w:color="auto"/>
                            <w:left w:val="none" w:sz="0" w:space="0" w:color="auto"/>
                            <w:bottom w:val="none" w:sz="0" w:space="0" w:color="auto"/>
                            <w:right w:val="none" w:sz="0" w:space="0" w:color="auto"/>
                          </w:divBdr>
                          <w:divsChild>
                            <w:div w:id="691733833">
                              <w:marLeft w:val="0"/>
                              <w:marRight w:val="0"/>
                              <w:marTop w:val="120"/>
                              <w:marBottom w:val="360"/>
                              <w:divBdr>
                                <w:top w:val="none" w:sz="0" w:space="0" w:color="auto"/>
                                <w:left w:val="none" w:sz="0" w:space="0" w:color="auto"/>
                                <w:bottom w:val="none" w:sz="0" w:space="0" w:color="auto"/>
                                <w:right w:val="none" w:sz="0" w:space="0" w:color="auto"/>
                              </w:divBdr>
                              <w:divsChild>
                                <w:div w:id="1377044687">
                                  <w:marLeft w:val="0"/>
                                  <w:marRight w:val="0"/>
                                  <w:marTop w:val="0"/>
                                  <w:marBottom w:val="0"/>
                                  <w:divBdr>
                                    <w:top w:val="none" w:sz="0" w:space="0" w:color="auto"/>
                                    <w:left w:val="none" w:sz="0" w:space="0" w:color="auto"/>
                                    <w:bottom w:val="none" w:sz="0" w:space="0" w:color="auto"/>
                                    <w:right w:val="none" w:sz="0" w:space="0" w:color="auto"/>
                                  </w:divBdr>
                                </w:div>
                                <w:div w:id="176857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3753783">
      <w:bodyDiv w:val="1"/>
      <w:marLeft w:val="0"/>
      <w:marRight w:val="0"/>
      <w:marTop w:val="0"/>
      <w:marBottom w:val="0"/>
      <w:divBdr>
        <w:top w:val="none" w:sz="0" w:space="0" w:color="auto"/>
        <w:left w:val="none" w:sz="0" w:space="0" w:color="auto"/>
        <w:bottom w:val="none" w:sz="0" w:space="0" w:color="auto"/>
        <w:right w:val="none" w:sz="0" w:space="0" w:color="auto"/>
      </w:divBdr>
      <w:divsChild>
        <w:div w:id="123811212">
          <w:marLeft w:val="0"/>
          <w:marRight w:val="1"/>
          <w:marTop w:val="0"/>
          <w:marBottom w:val="0"/>
          <w:divBdr>
            <w:top w:val="none" w:sz="0" w:space="0" w:color="auto"/>
            <w:left w:val="none" w:sz="0" w:space="0" w:color="auto"/>
            <w:bottom w:val="none" w:sz="0" w:space="0" w:color="auto"/>
            <w:right w:val="none" w:sz="0" w:space="0" w:color="auto"/>
          </w:divBdr>
          <w:divsChild>
            <w:div w:id="1134634847">
              <w:marLeft w:val="0"/>
              <w:marRight w:val="0"/>
              <w:marTop w:val="0"/>
              <w:marBottom w:val="0"/>
              <w:divBdr>
                <w:top w:val="none" w:sz="0" w:space="0" w:color="auto"/>
                <w:left w:val="none" w:sz="0" w:space="0" w:color="auto"/>
                <w:bottom w:val="none" w:sz="0" w:space="0" w:color="auto"/>
                <w:right w:val="none" w:sz="0" w:space="0" w:color="auto"/>
              </w:divBdr>
              <w:divsChild>
                <w:div w:id="1041828846">
                  <w:marLeft w:val="0"/>
                  <w:marRight w:val="1"/>
                  <w:marTop w:val="0"/>
                  <w:marBottom w:val="0"/>
                  <w:divBdr>
                    <w:top w:val="none" w:sz="0" w:space="0" w:color="auto"/>
                    <w:left w:val="none" w:sz="0" w:space="0" w:color="auto"/>
                    <w:bottom w:val="none" w:sz="0" w:space="0" w:color="auto"/>
                    <w:right w:val="none" w:sz="0" w:space="0" w:color="auto"/>
                  </w:divBdr>
                  <w:divsChild>
                    <w:div w:id="65305857">
                      <w:marLeft w:val="0"/>
                      <w:marRight w:val="0"/>
                      <w:marTop w:val="0"/>
                      <w:marBottom w:val="0"/>
                      <w:divBdr>
                        <w:top w:val="none" w:sz="0" w:space="0" w:color="auto"/>
                        <w:left w:val="none" w:sz="0" w:space="0" w:color="auto"/>
                        <w:bottom w:val="none" w:sz="0" w:space="0" w:color="auto"/>
                        <w:right w:val="none" w:sz="0" w:space="0" w:color="auto"/>
                      </w:divBdr>
                      <w:divsChild>
                        <w:div w:id="1242181328">
                          <w:marLeft w:val="0"/>
                          <w:marRight w:val="0"/>
                          <w:marTop w:val="0"/>
                          <w:marBottom w:val="0"/>
                          <w:divBdr>
                            <w:top w:val="none" w:sz="0" w:space="0" w:color="auto"/>
                            <w:left w:val="none" w:sz="0" w:space="0" w:color="auto"/>
                            <w:bottom w:val="none" w:sz="0" w:space="0" w:color="auto"/>
                            <w:right w:val="none" w:sz="0" w:space="0" w:color="auto"/>
                          </w:divBdr>
                          <w:divsChild>
                            <w:div w:id="169369175">
                              <w:marLeft w:val="0"/>
                              <w:marRight w:val="0"/>
                              <w:marTop w:val="120"/>
                              <w:marBottom w:val="360"/>
                              <w:divBdr>
                                <w:top w:val="none" w:sz="0" w:space="0" w:color="auto"/>
                                <w:left w:val="none" w:sz="0" w:space="0" w:color="auto"/>
                                <w:bottom w:val="none" w:sz="0" w:space="0" w:color="auto"/>
                                <w:right w:val="none" w:sz="0" w:space="0" w:color="auto"/>
                              </w:divBdr>
                              <w:divsChild>
                                <w:div w:id="1214540678">
                                  <w:marLeft w:val="420"/>
                                  <w:marRight w:val="0"/>
                                  <w:marTop w:val="0"/>
                                  <w:marBottom w:val="0"/>
                                  <w:divBdr>
                                    <w:top w:val="none" w:sz="0" w:space="0" w:color="auto"/>
                                    <w:left w:val="none" w:sz="0" w:space="0" w:color="auto"/>
                                    <w:bottom w:val="none" w:sz="0" w:space="0" w:color="auto"/>
                                    <w:right w:val="none" w:sz="0" w:space="0" w:color="auto"/>
                                  </w:divBdr>
                                  <w:divsChild>
                                    <w:div w:id="141088097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348023">
      <w:bodyDiv w:val="1"/>
      <w:marLeft w:val="0"/>
      <w:marRight w:val="0"/>
      <w:marTop w:val="0"/>
      <w:marBottom w:val="0"/>
      <w:divBdr>
        <w:top w:val="none" w:sz="0" w:space="0" w:color="auto"/>
        <w:left w:val="none" w:sz="0" w:space="0" w:color="auto"/>
        <w:bottom w:val="none" w:sz="0" w:space="0" w:color="auto"/>
        <w:right w:val="none" w:sz="0" w:space="0" w:color="auto"/>
      </w:divBdr>
      <w:divsChild>
        <w:div w:id="536043322">
          <w:marLeft w:val="547"/>
          <w:marRight w:val="0"/>
          <w:marTop w:val="96"/>
          <w:marBottom w:val="0"/>
          <w:divBdr>
            <w:top w:val="none" w:sz="0" w:space="0" w:color="auto"/>
            <w:left w:val="none" w:sz="0" w:space="0" w:color="auto"/>
            <w:bottom w:val="none" w:sz="0" w:space="0" w:color="auto"/>
            <w:right w:val="none" w:sz="0" w:space="0" w:color="auto"/>
          </w:divBdr>
        </w:div>
      </w:divsChild>
    </w:div>
    <w:div w:id="1842425598">
      <w:bodyDiv w:val="1"/>
      <w:marLeft w:val="0"/>
      <w:marRight w:val="0"/>
      <w:marTop w:val="0"/>
      <w:marBottom w:val="0"/>
      <w:divBdr>
        <w:top w:val="none" w:sz="0" w:space="0" w:color="auto"/>
        <w:left w:val="none" w:sz="0" w:space="0" w:color="auto"/>
        <w:bottom w:val="none" w:sz="0" w:space="0" w:color="auto"/>
        <w:right w:val="none" w:sz="0" w:space="0" w:color="auto"/>
      </w:divBdr>
    </w:div>
    <w:div w:id="1900897138">
      <w:bodyDiv w:val="1"/>
      <w:marLeft w:val="0"/>
      <w:marRight w:val="0"/>
      <w:marTop w:val="0"/>
      <w:marBottom w:val="0"/>
      <w:divBdr>
        <w:top w:val="none" w:sz="0" w:space="0" w:color="auto"/>
        <w:left w:val="none" w:sz="0" w:space="0" w:color="auto"/>
        <w:bottom w:val="none" w:sz="0" w:space="0" w:color="auto"/>
        <w:right w:val="none" w:sz="0" w:space="0" w:color="auto"/>
      </w:divBdr>
      <w:divsChild>
        <w:div w:id="2138718195">
          <w:marLeft w:val="0"/>
          <w:marRight w:val="0"/>
          <w:marTop w:val="96"/>
          <w:marBottom w:val="0"/>
          <w:divBdr>
            <w:top w:val="none" w:sz="0" w:space="0" w:color="auto"/>
            <w:left w:val="none" w:sz="0" w:space="0" w:color="auto"/>
            <w:bottom w:val="none" w:sz="0" w:space="0" w:color="auto"/>
            <w:right w:val="none" w:sz="0" w:space="0" w:color="auto"/>
          </w:divBdr>
        </w:div>
      </w:divsChild>
    </w:div>
    <w:div w:id="1998915623">
      <w:bodyDiv w:val="1"/>
      <w:marLeft w:val="0"/>
      <w:marRight w:val="0"/>
      <w:marTop w:val="0"/>
      <w:marBottom w:val="0"/>
      <w:divBdr>
        <w:top w:val="none" w:sz="0" w:space="0" w:color="auto"/>
        <w:left w:val="none" w:sz="0" w:space="0" w:color="auto"/>
        <w:bottom w:val="none" w:sz="0" w:space="0" w:color="auto"/>
        <w:right w:val="none" w:sz="0" w:space="0" w:color="auto"/>
      </w:divBdr>
    </w:div>
    <w:div w:id="2094280234">
      <w:bodyDiv w:val="1"/>
      <w:marLeft w:val="0"/>
      <w:marRight w:val="0"/>
      <w:marTop w:val="0"/>
      <w:marBottom w:val="0"/>
      <w:divBdr>
        <w:top w:val="none" w:sz="0" w:space="0" w:color="auto"/>
        <w:left w:val="none" w:sz="0" w:space="0" w:color="auto"/>
        <w:bottom w:val="none" w:sz="0" w:space="0" w:color="auto"/>
        <w:right w:val="none" w:sz="0" w:space="0" w:color="auto"/>
      </w:divBdr>
      <w:divsChild>
        <w:div w:id="1111436454">
          <w:marLeft w:val="547"/>
          <w:marRight w:val="0"/>
          <w:marTop w:val="96"/>
          <w:marBottom w:val="0"/>
          <w:divBdr>
            <w:top w:val="none" w:sz="0" w:space="0" w:color="auto"/>
            <w:left w:val="none" w:sz="0" w:space="0" w:color="auto"/>
            <w:bottom w:val="none" w:sz="0" w:space="0" w:color="auto"/>
            <w:right w:val="none" w:sz="0" w:space="0" w:color="auto"/>
          </w:divBdr>
        </w:div>
        <w:div w:id="1626041194">
          <w:marLeft w:val="547"/>
          <w:marRight w:val="0"/>
          <w:marTop w:val="96"/>
          <w:marBottom w:val="0"/>
          <w:divBdr>
            <w:top w:val="none" w:sz="0" w:space="0" w:color="auto"/>
            <w:left w:val="none" w:sz="0" w:space="0" w:color="auto"/>
            <w:bottom w:val="none" w:sz="0" w:space="0" w:color="auto"/>
            <w:right w:val="none" w:sz="0" w:space="0" w:color="auto"/>
          </w:divBdr>
        </w:div>
        <w:div w:id="858785268">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cbi.nlm.nih.gov/pubmed/29168012" TargetMode="External"/><Relationship Id="rId21" Type="http://schemas.openxmlformats.org/officeDocument/2006/relationships/hyperlink" Target="https://www.ncbi.nlm.nih.gov/pubmed/?term=McBride%20SJ%5BAuthor%5D&amp;cauthor=true&amp;cauthor_uid=27233106" TargetMode="External"/><Relationship Id="rId42" Type="http://schemas.openxmlformats.org/officeDocument/2006/relationships/hyperlink" Target="https://www.ncbi.nlm.nih.gov/pubmed/?term=Small%20J%5BAuthor%5D&amp;cauthor=true&amp;cauthor_uid=27432850" TargetMode="External"/><Relationship Id="rId47" Type="http://schemas.openxmlformats.org/officeDocument/2006/relationships/hyperlink" Target="https://www.ncbi.nlm.nih.gov/pubmed/?term=Quantin%20C%5BAuthor%5D&amp;cauthor=true&amp;cauthor_uid=17243184" TargetMode="External"/><Relationship Id="rId63" Type="http://schemas.openxmlformats.org/officeDocument/2006/relationships/hyperlink" Target="https://www.ncbi.nlm.nih.gov/pubmed/?term=Poehling%20KA%5BAuthor%5D&amp;cauthor=true&amp;cauthor_uid=23878043" TargetMode="External"/><Relationship Id="rId68" Type="http://schemas.openxmlformats.org/officeDocument/2006/relationships/hyperlink" Target="https://www.ncbi.nlm.nih.gov/pubmed/?term=Grijalva%20CG%5BAuthor%5D&amp;cauthor=true&amp;cauthor_uid=23878043" TargetMode="External"/><Relationship Id="rId84" Type="http://schemas.openxmlformats.org/officeDocument/2006/relationships/hyperlink" Target="https://www.ncbi.nlm.nih.gov/pubmed/?term=Paolillo%20P%5BAuthor%5D&amp;cauthor=true&amp;cauthor_uid=29338779" TargetMode="External"/><Relationship Id="rId16" Type="http://schemas.openxmlformats.org/officeDocument/2006/relationships/hyperlink" Target="https://www.ncbi.nlm.nih.gov/pubmed/?term=Halasa%20N%5BAuthor%5D&amp;cauthor=true&amp;cauthor_uid=27233106" TargetMode="External"/><Relationship Id="rId11" Type="http://schemas.openxmlformats.org/officeDocument/2006/relationships/hyperlink" Target="https://www.ncbi.nlm.nih.gov/pubmed/25070315" TargetMode="External"/><Relationship Id="rId32" Type="http://schemas.openxmlformats.org/officeDocument/2006/relationships/hyperlink" Target="https://www.ncbi.nlm.nih.gov/pubmed/?term=Lachman%20B%5BAuthor%5D&amp;cauthor=true&amp;cauthor_uid=27432850" TargetMode="External"/><Relationship Id="rId37" Type="http://schemas.openxmlformats.org/officeDocument/2006/relationships/hyperlink" Target="https://www.ncbi.nlm.nih.gov/pubmed/?term=Alonzo%20J%5BAuthor%5D&amp;cauthor=true&amp;cauthor_uid=27432850" TargetMode="External"/><Relationship Id="rId53" Type="http://schemas.openxmlformats.org/officeDocument/2006/relationships/hyperlink" Target="https://www.ncbi.nlm.nih.gov/pubmed/?term=Leedahl%20DD%5BAuthor%5D&amp;cauthor=true&amp;cauthor_uid=27078122" TargetMode="External"/><Relationship Id="rId58" Type="http://schemas.openxmlformats.org/officeDocument/2006/relationships/hyperlink" Target="https://www.ncbi.nlm.nih.gov/pubmed/?term=Weinberg%20GA%5BAuthor%5D&amp;cauthor=true&amp;cauthor_uid=23878043" TargetMode="External"/><Relationship Id="rId74" Type="http://schemas.openxmlformats.org/officeDocument/2006/relationships/hyperlink" Target="https://www.ncbi.nlm.nih.gov/pubmed/?term=Dassel%20ACM%5BAuthor%5D&amp;cauthor=true&amp;cauthor_uid=30536910" TargetMode="External"/><Relationship Id="rId79" Type="http://schemas.openxmlformats.org/officeDocument/2006/relationships/hyperlink" Target="https://www.ncbi.nlm.nih.gov/pubmed/?term=Quero%20J%5BAuthor%5D&amp;cauthor=true&amp;cauthor_uid=14506376" TargetMode="External"/><Relationship Id="rId5" Type="http://schemas.openxmlformats.org/officeDocument/2006/relationships/styles" Target="styles.xml"/><Relationship Id="rId19" Type="http://schemas.openxmlformats.org/officeDocument/2006/relationships/hyperlink" Target="https://www.ncbi.nlm.nih.gov/pubmed/?term=Forbes%20ML%5BAuthor%5D&amp;cauthor=true&amp;cauthor_uid=27233106" TargetMode="External"/><Relationship Id="rId14" Type="http://schemas.openxmlformats.org/officeDocument/2006/relationships/hyperlink" Target="https://www.ncbi.nlm.nih.gov/pubmed/?term=DeVincenzo%20JP%5BAuthor%5D&amp;cauthor=true&amp;cauthor_uid=27233106" TargetMode="External"/><Relationship Id="rId22" Type="http://schemas.openxmlformats.org/officeDocument/2006/relationships/hyperlink" Target="https://www.ncbi.nlm.nih.gov/pubmed/?term=McLaurin%20KK%5BAuthor%5D&amp;cauthor=true&amp;cauthor_uid=27233106" TargetMode="External"/><Relationship Id="rId27" Type="http://schemas.openxmlformats.org/officeDocument/2006/relationships/hyperlink" Target="https://www.ncbi.nlm.nih.gov/pubmed/11113845" TargetMode="External"/><Relationship Id="rId30" Type="http://schemas.openxmlformats.org/officeDocument/2006/relationships/hyperlink" Target="https://www.ncbi.nlm.nih.gov/pubmed/?term=Farber%20HJ%5BAuthor%5D&amp;cauthor=true&amp;cauthor_uid=27432850" TargetMode="External"/><Relationship Id="rId35" Type="http://schemas.openxmlformats.org/officeDocument/2006/relationships/hyperlink" Target="https://www.ncbi.nlm.nih.gov/pubmed/?term=Arun%20M%5BAuthor%5D&amp;cauthor=true&amp;cauthor_uid=27432850" TargetMode="External"/><Relationship Id="rId43" Type="http://schemas.openxmlformats.org/officeDocument/2006/relationships/hyperlink" Target="https://www.ncbi.nlm.nih.gov/pubmed/?term=Glomb%20WB%5BAuthor%5D&amp;cauthor=true&amp;cauthor_uid=27432850" TargetMode="External"/><Relationship Id="rId48" Type="http://schemas.openxmlformats.org/officeDocument/2006/relationships/hyperlink" Target="https://www.ncbi.nlm.nih.gov/pubmed/?term=Huet%20F%5BAuthor%5D&amp;cauthor=true&amp;cauthor_uid=17243184" TargetMode="External"/><Relationship Id="rId56" Type="http://schemas.openxmlformats.org/officeDocument/2006/relationships/hyperlink" Target="https://www.ncbi.nlm.nih.gov/pubmed/?term=grindeland+2016" TargetMode="External"/><Relationship Id="rId64" Type="http://schemas.openxmlformats.org/officeDocument/2006/relationships/hyperlink" Target="https://www.ncbi.nlm.nih.gov/pubmed/?term=Szilagyi%20PG%5BAuthor%5D&amp;cauthor=true&amp;cauthor_uid=23878043" TargetMode="External"/><Relationship Id="rId69" Type="http://schemas.openxmlformats.org/officeDocument/2006/relationships/hyperlink" Target="https://www.ncbi.nlm.nih.gov/pubmed/?term=Prill%20MM%5BAuthor%5D&amp;cauthor=true&amp;cauthor_uid=23878043" TargetMode="External"/><Relationship Id="rId77" Type="http://schemas.openxmlformats.org/officeDocument/2006/relationships/hyperlink" Target="https://www.ncbi.nlm.nih.gov/pubmed/?term=Carbonell-Estrany%20X%5BAuthor%5D&amp;cauthor=true&amp;cauthor_uid=14506376" TargetMode="External"/><Relationship Id="rId8" Type="http://schemas.openxmlformats.org/officeDocument/2006/relationships/image" Target="media/image1.png"/><Relationship Id="rId51" Type="http://schemas.openxmlformats.org/officeDocument/2006/relationships/hyperlink" Target="https://www.ncbi.nlm.nih.gov/pubmed/?term=grimaldi+2007+rsv+effecity" TargetMode="External"/><Relationship Id="rId72" Type="http://schemas.openxmlformats.org/officeDocument/2006/relationships/hyperlink" Target="https://www.ncbi.nlm.nih.gov/pubmed/?term=Kooiman%20LMP%5BAuthor%5D&amp;cauthor=true&amp;cauthor_uid=30536910" TargetMode="External"/><Relationship Id="rId80" Type="http://schemas.openxmlformats.org/officeDocument/2006/relationships/hyperlink" Target="https://www.ncbi.nlm.nih.gov/pubmed/?term=IRIS%20Study%20Group%5BCorporate%20Author%5D" TargetMode="External"/><Relationship Id="rId85" Type="http://schemas.openxmlformats.org/officeDocument/2006/relationships/hyperlink" Target="https://www.ncbi.nlm.nih.gov/pubmed/?term=picone+2018+bronchiolitis" TargetMode="External"/><Relationship Id="rId3" Type="http://schemas.openxmlformats.org/officeDocument/2006/relationships/customXml" Target="../customXml/item3.xml"/><Relationship Id="rId12" Type="http://schemas.openxmlformats.org/officeDocument/2006/relationships/hyperlink" Target="https://www.ncbi.nlm.nih.gov/pubmed/25070304" TargetMode="External"/><Relationship Id="rId17" Type="http://schemas.openxmlformats.org/officeDocument/2006/relationships/hyperlink" Target="https://www.ncbi.nlm.nih.gov/pubmed/?term=Sim%C3%B5es%20EA%5BAuthor%5D&amp;cauthor=true&amp;cauthor_uid=27233106" TargetMode="External"/><Relationship Id="rId25" Type="http://schemas.openxmlformats.org/officeDocument/2006/relationships/hyperlink" Target="https://www.ncbi.nlm.nih.gov/pubmed/?term=SENTINEL1+anderson+2017" TargetMode="External"/><Relationship Id="rId33" Type="http://schemas.openxmlformats.org/officeDocument/2006/relationships/hyperlink" Target="https://www.ncbi.nlm.nih.gov/pubmed/?term=Simpson%20JS%5BAuthor%5D&amp;cauthor=true&amp;cauthor_uid=27432850" TargetMode="External"/><Relationship Id="rId38" Type="http://schemas.openxmlformats.org/officeDocument/2006/relationships/hyperlink" Target="https://www.ncbi.nlm.nih.gov/pubmed/?term=Henry%20A%5BAuthor%5D&amp;cauthor=true&amp;cauthor_uid=27432850" TargetMode="External"/><Relationship Id="rId46" Type="http://schemas.openxmlformats.org/officeDocument/2006/relationships/hyperlink" Target="https://www.ncbi.nlm.nih.gov/pubmed/?term=Sagot%20P%5BAuthor%5D&amp;cauthor=true&amp;cauthor_uid=17243184" TargetMode="External"/><Relationship Id="rId59" Type="http://schemas.openxmlformats.org/officeDocument/2006/relationships/hyperlink" Target="https://www.ncbi.nlm.nih.gov/pubmed/?term=Blumkin%20AK%5BAuthor%5D&amp;cauthor=true&amp;cauthor_uid=23878043" TargetMode="External"/><Relationship Id="rId67" Type="http://schemas.openxmlformats.org/officeDocument/2006/relationships/hyperlink" Target="https://www.ncbi.nlm.nih.gov/pubmed/?term=Zhu%20Y%5BAuthor%5D&amp;cauthor=true&amp;cauthor_uid=23878043" TargetMode="External"/><Relationship Id="rId20" Type="http://schemas.openxmlformats.org/officeDocument/2006/relationships/hyperlink" Target="https://www.ncbi.nlm.nih.gov/pubmed/?term=Pannaraj%20PS%5BAuthor%5D&amp;cauthor=true&amp;cauthor_uid=27233106" TargetMode="External"/><Relationship Id="rId41" Type="http://schemas.openxmlformats.org/officeDocument/2006/relationships/hyperlink" Target="https://www.ncbi.nlm.nih.gov/pubmed/?term=Brendel%20W%5BAuthor%5D&amp;cauthor=true&amp;cauthor_uid=27432850" TargetMode="External"/><Relationship Id="rId54" Type="http://schemas.openxmlformats.org/officeDocument/2006/relationships/hyperlink" Target="https://www.ncbi.nlm.nih.gov/pubmed/?term=Richter%20LM%5BAuthor%5D&amp;cauthor=true&amp;cauthor_uid=27078122" TargetMode="External"/><Relationship Id="rId62" Type="http://schemas.openxmlformats.org/officeDocument/2006/relationships/hyperlink" Target="https://www.ncbi.nlm.nih.gov/pubmed/?term=Schultz%20AF%5BAuthor%5D&amp;cauthor=true&amp;cauthor_uid=23878043" TargetMode="External"/><Relationship Id="rId70" Type="http://schemas.openxmlformats.org/officeDocument/2006/relationships/hyperlink" Target="https://www.ncbi.nlm.nih.gov/pubmed/?term=Iwane%20MK%5BAuthor%5D&amp;cauthor=true&amp;cauthor_uid=23878043" TargetMode="External"/><Relationship Id="rId75" Type="http://schemas.openxmlformats.org/officeDocument/2006/relationships/hyperlink" Target="https://www.ncbi.nlm.nih.gov/pubmed/?term=Brand%20PLP%5BAuthor%5D&amp;cauthor=true&amp;cauthor_uid=30536910" TargetMode="External"/><Relationship Id="rId83" Type="http://schemas.openxmlformats.org/officeDocument/2006/relationships/hyperlink" Target="https://www.ncbi.nlm.nih.gov/pubmed/?term=Roma%20D%5BAuthor%5D&amp;cauthor=true&amp;cauthor_uid=29338779"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ncbi.nlm.nih.gov/pubmed/?term=Checchia%20PA%5BAuthor%5D&amp;cauthor=true&amp;cauthor_uid=27233106" TargetMode="External"/><Relationship Id="rId23" Type="http://schemas.openxmlformats.org/officeDocument/2006/relationships/hyperlink" Target="https://www.ncbi.nlm.nih.gov/pubmed/?term=Kumar%20VR%5BAuthor%5D&amp;cauthor=true&amp;cauthor_uid=27233106" TargetMode="External"/><Relationship Id="rId28" Type="http://schemas.openxmlformats.org/officeDocument/2006/relationships/hyperlink" Target="https://www.ncbi.nlm.nih.gov/pubmed/28807039" TargetMode="External"/><Relationship Id="rId36" Type="http://schemas.openxmlformats.org/officeDocument/2006/relationships/hyperlink" Target="https://www.ncbi.nlm.nih.gov/pubmed/?term=Ruiz%20T%5BAuthor%5D&amp;cauthor=true&amp;cauthor_uid=27432850" TargetMode="External"/><Relationship Id="rId49" Type="http://schemas.openxmlformats.org/officeDocument/2006/relationships/hyperlink" Target="https://www.ncbi.nlm.nih.gov/pubmed/?term=Gouyon%20JB%5BAuthor%5D&amp;cauthor=true&amp;cauthor_uid=17243184" TargetMode="External"/><Relationship Id="rId57" Type="http://schemas.openxmlformats.org/officeDocument/2006/relationships/hyperlink" Target="https://www.ncbi.nlm.nih.gov/pubmed/?term=Hall%20CB%5BAuthor%5D&amp;cauthor=true&amp;cauthor_uid=23878043" TargetMode="External"/><Relationship Id="rId10" Type="http://schemas.openxmlformats.org/officeDocument/2006/relationships/image" Target="media/image3.png"/><Relationship Id="rId31" Type="http://schemas.openxmlformats.org/officeDocument/2006/relationships/hyperlink" Target="https://www.ncbi.nlm.nih.gov/pubmed/?term=Buckwold%20FJ%5BAuthor%5D&amp;cauthor=true&amp;cauthor_uid=27432850" TargetMode="External"/><Relationship Id="rId44" Type="http://schemas.openxmlformats.org/officeDocument/2006/relationships/hyperlink" Target="https://www.ncbi.nlm.nih.gov/pubmed/?term=Grimaldi%20M%5BAuthor%5D&amp;cauthor=true&amp;cauthor_uid=17243184" TargetMode="External"/><Relationship Id="rId52" Type="http://schemas.openxmlformats.org/officeDocument/2006/relationships/hyperlink" Target="https://www.ncbi.nlm.nih.gov/pubmed/?term=Mauriello%20CT%5BAuthor%5D&amp;cauthor=true&amp;cauthor_uid=27078122" TargetMode="External"/><Relationship Id="rId60" Type="http://schemas.openxmlformats.org/officeDocument/2006/relationships/hyperlink" Target="https://www.ncbi.nlm.nih.gov/pubmed/?term=Edwards%20KM%5BAuthor%5D&amp;cauthor=true&amp;cauthor_uid=23878043" TargetMode="External"/><Relationship Id="rId65" Type="http://schemas.openxmlformats.org/officeDocument/2006/relationships/hyperlink" Target="https://www.ncbi.nlm.nih.gov/pubmed/?term=Griffin%20MR%5BAuthor%5D&amp;cauthor=true&amp;cauthor_uid=23878043" TargetMode="External"/><Relationship Id="rId73" Type="http://schemas.openxmlformats.org/officeDocument/2006/relationships/hyperlink" Target="https://www.ncbi.nlm.nih.gov/pubmed/?term=Kamps%20AWA%5BAuthor%5D&amp;cauthor=true&amp;cauthor_uid=30536910" TargetMode="External"/><Relationship Id="rId78" Type="http://schemas.openxmlformats.org/officeDocument/2006/relationships/hyperlink" Target="https://www.ncbi.nlm.nih.gov/pubmed/?term=Figueras-Aloy%20J%5BAuthor%5D&amp;cauthor=true&amp;cauthor_uid=14506376" TargetMode="External"/><Relationship Id="rId81" Type="http://schemas.openxmlformats.org/officeDocument/2006/relationships/hyperlink" Target="https://www.ncbi.nlm.nih.gov/pubmed/?term=pedraz+2003+rsv" TargetMode="External"/><Relationship Id="rId86"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3" Type="http://schemas.openxmlformats.org/officeDocument/2006/relationships/hyperlink" Target="https://www.ncbi.nlm.nih.gov/pubmed/?term=Anderson%20EJ%5BAuthor%5D&amp;cauthor=true&amp;cauthor_uid=27233106" TargetMode="External"/><Relationship Id="rId18" Type="http://schemas.openxmlformats.org/officeDocument/2006/relationships/hyperlink" Target="https://www.ncbi.nlm.nih.gov/pubmed/?term=Domachowske%20JB%5BAuthor%5D&amp;cauthor=true&amp;cauthor_uid=27233106" TargetMode="External"/><Relationship Id="rId39" Type="http://schemas.openxmlformats.org/officeDocument/2006/relationships/hyperlink" Target="https://www.ncbi.nlm.nih.gov/pubmed/?term=Cos-Okpalla%20N%5BAuthor%5D&amp;cauthor=true&amp;cauthor_uid=27432850" TargetMode="External"/><Relationship Id="rId34" Type="http://schemas.openxmlformats.org/officeDocument/2006/relationships/hyperlink" Target="https://www.ncbi.nlm.nih.gov/pubmed/?term=Buck%20E%5BAuthor%5D&amp;cauthor=true&amp;cauthor_uid=27432850" TargetMode="External"/><Relationship Id="rId50" Type="http://schemas.openxmlformats.org/officeDocument/2006/relationships/hyperlink" Target="https://www.ncbi.nlm.nih.gov/pubmed/?term=Burgundy%20Perinatal%20Network%5BCorporate%20Author%5D" TargetMode="External"/><Relationship Id="rId55" Type="http://schemas.openxmlformats.org/officeDocument/2006/relationships/hyperlink" Target="https://www.ncbi.nlm.nih.gov/pubmed/?term=Meyer%20AC%5BAuthor%5D&amp;cauthor=true&amp;cauthor_uid=27078122" TargetMode="External"/><Relationship Id="rId76" Type="http://schemas.openxmlformats.org/officeDocument/2006/relationships/hyperlink" Target="https://www.ncbi.nlm.nih.gov/pubmed/?term=Bekhof%20J%5BAuthor%5D&amp;cauthor=true&amp;cauthor_uid=30536910" TargetMode="External"/><Relationship Id="rId7" Type="http://schemas.openxmlformats.org/officeDocument/2006/relationships/webSettings" Target="webSettings.xml"/><Relationship Id="rId71" Type="http://schemas.openxmlformats.org/officeDocument/2006/relationships/hyperlink" Target="https://www.ncbi.nlm.nih.gov/pubmed/23878043" TargetMode="External"/><Relationship Id="rId2" Type="http://schemas.openxmlformats.org/officeDocument/2006/relationships/customXml" Target="../customXml/item2.xml"/><Relationship Id="rId29" Type="http://schemas.openxmlformats.org/officeDocument/2006/relationships/hyperlink" Target="https://www.ncbi.nlm.nih.gov/pubmed/19736258" TargetMode="External"/><Relationship Id="rId24" Type="http://schemas.openxmlformats.org/officeDocument/2006/relationships/hyperlink" Target="https://www.ncbi.nlm.nih.gov/pubmed/?term=Ambrose%20CS%5BAuthor%5D&amp;cauthor=true&amp;cauthor_uid=27233106" TargetMode="External"/><Relationship Id="rId40" Type="http://schemas.openxmlformats.org/officeDocument/2006/relationships/hyperlink" Target="https://www.ncbi.nlm.nih.gov/pubmed/?term=Nguyen%20K%5BAuthor%5D&amp;cauthor=true&amp;cauthor_uid=27432850" TargetMode="External"/><Relationship Id="rId45" Type="http://schemas.openxmlformats.org/officeDocument/2006/relationships/hyperlink" Target="https://www.ncbi.nlm.nih.gov/pubmed/?term=Gouyon%20B%5BAuthor%5D&amp;cauthor=true&amp;cauthor_uid=17243184" TargetMode="External"/><Relationship Id="rId66" Type="http://schemas.openxmlformats.org/officeDocument/2006/relationships/hyperlink" Target="https://www.ncbi.nlm.nih.gov/pubmed/?term=Williams%20JV%5BAuthor%5D&amp;cauthor=true&amp;cauthor_uid=23878043" TargetMode="External"/><Relationship Id="rId87" Type="http://schemas.openxmlformats.org/officeDocument/2006/relationships/theme" Target="theme/theme1.xml"/><Relationship Id="rId61" Type="http://schemas.openxmlformats.org/officeDocument/2006/relationships/hyperlink" Target="https://www.ncbi.nlm.nih.gov/pubmed/?term=Staat%20MA%5BAuthor%5D&amp;cauthor=true&amp;cauthor_uid=23878043" TargetMode="External"/><Relationship Id="rId82" Type="http://schemas.openxmlformats.org/officeDocument/2006/relationships/hyperlink" Target="https://www.ncbi.nlm.nih.gov/pubmed/?term=Fabiano%20A%5BAuthor%5D&amp;cauthor=true&amp;cauthor_uid=293387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6754BBB51F524FB6A6BFAF18D19ED3" ma:contentTypeVersion="7" ma:contentTypeDescription="Een nieuw document maken." ma:contentTypeScope="" ma:versionID="cca09dc8819dae1cdba424bba7879956">
  <xsd:schema xmlns:xsd="http://www.w3.org/2001/XMLSchema" xmlns:xs="http://www.w3.org/2001/XMLSchema" xmlns:p="http://schemas.microsoft.com/office/2006/metadata/properties" xmlns:ns3="63ce488f-4ed0-4a11-8f91-a32b5eb45b0a" targetNamespace="http://schemas.microsoft.com/office/2006/metadata/properties" ma:root="true" ma:fieldsID="1a90fe8d1c0ef1c3cf58e6ffd385dc1f" ns3:_="">
    <xsd:import namespace="63ce488f-4ed0-4a11-8f91-a32b5eb45b0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e488f-4ed0-4a11-8f91-a32b5eb45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108808-334D-4318-ACE2-39AAA53F8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e488f-4ed0-4a11-8f91-a32b5eb45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6F16F1-7EE0-41F8-A915-BB24D1E7A8D4}">
  <ds:schemaRefs>
    <ds:schemaRef ds:uri="http://schemas.microsoft.com/sharepoint/v3/contenttype/forms"/>
  </ds:schemaRefs>
</ds:datastoreItem>
</file>

<file path=customXml/itemProps3.xml><?xml version="1.0" encoding="utf-8"?>
<ds:datastoreItem xmlns:ds="http://schemas.openxmlformats.org/officeDocument/2006/customXml" ds:itemID="{6715CCA9-F5E7-42DB-9492-F0301F54125D}">
  <ds:schemaRefs>
    <ds:schemaRef ds:uri="http://purl.org/dc/elements/1.1/"/>
    <ds:schemaRef ds:uri="http://purl.org/dc/dcmitype/"/>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63ce488f-4ed0-4a11-8f91-a32b5eb45b0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4532</Words>
  <Characters>24931</Characters>
  <Application>Microsoft Office Word</Application>
  <DocSecurity>0</DocSecurity>
  <Lines>207</Lines>
  <Paragraphs>58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Erasmus MC</Company>
  <LinksUpToDate>false</LinksUpToDate>
  <CharactersWithSpaces>29405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R.M.C. Swarte</dc:creator>
  <cp:lastModifiedBy>Liesbeth Immink</cp:lastModifiedBy>
  <cp:revision>2</cp:revision>
  <cp:lastPrinted>2019-02-13T11:40:00Z</cp:lastPrinted>
  <dcterms:created xsi:type="dcterms:W3CDTF">2020-03-10T15:12:00Z</dcterms:created>
  <dcterms:modified xsi:type="dcterms:W3CDTF">2020-03-10T15:12:00Z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0x010100826754BBB51F524FB6A6BFAF18D19ED3</vt:lpwstr>
  </property>
</Properties>
</file>